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D5DDB" w14:textId="77777777" w:rsidR="00260A80" w:rsidRDefault="00260A80" w:rsidP="008F10D3">
      <w:pPr>
        <w:jc w:val="center"/>
        <w:rPr>
          <w:u w:val="single"/>
          <w:lang w:val="en-CA"/>
        </w:rPr>
      </w:pPr>
    </w:p>
    <w:p w14:paraId="5D8679F1" w14:textId="77777777" w:rsidR="00A15FE5" w:rsidRPr="00A16ECF" w:rsidRDefault="00A15FE5" w:rsidP="008F10D3">
      <w:pPr>
        <w:jc w:val="center"/>
        <w:rPr>
          <w:u w:val="single"/>
          <w:lang w:val="en-CA"/>
        </w:rPr>
      </w:pPr>
      <w:r w:rsidRPr="00F10231">
        <w:rPr>
          <w:u w:val="single"/>
          <w:lang w:val="en-CA"/>
        </w:rPr>
        <w:t>Informed Consent Form</w:t>
      </w:r>
      <w:r w:rsidR="008F10D3" w:rsidRPr="00F10231">
        <w:rPr>
          <w:u w:val="single"/>
          <w:lang w:val="en-CA"/>
        </w:rPr>
        <w:t xml:space="preserve"> for Participation in a Research Study</w:t>
      </w:r>
    </w:p>
    <w:p w14:paraId="5B8D4906" w14:textId="77777777" w:rsidR="00051EC4" w:rsidRPr="00A16ECF" w:rsidRDefault="00051EC4" w:rsidP="008F10D3">
      <w:pPr>
        <w:jc w:val="center"/>
        <w:rPr>
          <w:u w:val="single"/>
          <w:lang w:val="en-CA"/>
        </w:rPr>
      </w:pPr>
    </w:p>
    <w:p w14:paraId="254235BE" w14:textId="77777777" w:rsidR="00051EC4" w:rsidRDefault="00051EC4" w:rsidP="008F10D3">
      <w:pPr>
        <w:jc w:val="center"/>
        <w:rPr>
          <w:u w:val="single"/>
          <w:lang w:val="en-CA"/>
        </w:rPr>
      </w:pPr>
    </w:p>
    <w:p w14:paraId="4770E2DB" w14:textId="77777777" w:rsidR="00051EC4" w:rsidRPr="00F10231" w:rsidRDefault="00051EC4" w:rsidP="008F10D3">
      <w:pPr>
        <w:jc w:val="center"/>
        <w:rPr>
          <w:caps/>
          <w:u w:val="single"/>
          <w:lang w:val="en-CA"/>
        </w:rPr>
      </w:pPr>
    </w:p>
    <w:p w14:paraId="3EC9DADF" w14:textId="0B923F8E" w:rsidR="00A15FE5" w:rsidRPr="00A15FE5" w:rsidRDefault="00F10231" w:rsidP="00F10231">
      <w:pPr>
        <w:rPr>
          <w:i/>
          <w:highlight w:val="yellow"/>
          <w:lang w:val="en-CA"/>
        </w:rPr>
      </w:pPr>
      <w:r w:rsidRPr="00F10231">
        <w:rPr>
          <w:b/>
          <w:lang w:val="en-CA"/>
        </w:rPr>
        <w:t>Study Title</w:t>
      </w:r>
      <w:r w:rsidRPr="00F10231">
        <w:rPr>
          <w:lang w:val="en-CA"/>
        </w:rPr>
        <w:t>:</w:t>
      </w:r>
      <w:r w:rsidRPr="001915AC">
        <w:rPr>
          <w:i/>
          <w:lang w:val="en-CA"/>
        </w:rPr>
        <w:t xml:space="preserve">  </w:t>
      </w:r>
      <w:r w:rsidR="00260A80" w:rsidRPr="00260A80">
        <w:rPr>
          <w:i/>
          <w:lang w:val="en-CA"/>
        </w:rPr>
        <w:t xml:space="preserve">      </w:t>
      </w:r>
      <w:r w:rsidR="00812480">
        <w:rPr>
          <w:i/>
          <w:lang w:val="en-CA"/>
        </w:rPr>
        <w:tab/>
      </w:r>
      <w:r w:rsidR="00727C6D">
        <w:rPr>
          <w:i/>
          <w:lang w:val="en-CA"/>
        </w:rPr>
        <w:t xml:space="preserve">The Fourth </w:t>
      </w:r>
      <w:r w:rsidR="00260A80" w:rsidRPr="00260A80">
        <w:rPr>
          <w:i/>
          <w:lang w:val="en-CA"/>
        </w:rPr>
        <w:t>Left Atrial Appendage Occlusion Study</w:t>
      </w:r>
      <w:r w:rsidR="00D65FDB">
        <w:rPr>
          <w:i/>
          <w:lang w:val="en-CA"/>
        </w:rPr>
        <w:t>:</w:t>
      </w:r>
      <w:r w:rsidR="00260A80" w:rsidRPr="00260A80">
        <w:rPr>
          <w:i/>
          <w:lang w:val="en-CA"/>
        </w:rPr>
        <w:t xml:space="preserve"> (LAAOS-4)</w:t>
      </w:r>
    </w:p>
    <w:p w14:paraId="60DE6098" w14:textId="77777777" w:rsidR="00266FAC" w:rsidRDefault="00266FAC" w:rsidP="00F10231">
      <w:pPr>
        <w:rPr>
          <w:i/>
          <w:sz w:val="18"/>
          <w:szCs w:val="18"/>
          <w:highlight w:val="lightGray"/>
        </w:rPr>
      </w:pPr>
    </w:p>
    <w:p w14:paraId="4E2CA147" w14:textId="77777777" w:rsidR="00260A80" w:rsidRDefault="00260A80" w:rsidP="00F10231">
      <w:pPr>
        <w:rPr>
          <w:b/>
          <w:lang w:val="en-CA"/>
        </w:rPr>
      </w:pPr>
    </w:p>
    <w:p w14:paraId="2133F683" w14:textId="77777777" w:rsidR="00E5041E" w:rsidRDefault="00260A80" w:rsidP="00E5041E">
      <w:pPr>
        <w:rPr>
          <w:i/>
          <w:lang w:val="en-CA"/>
        </w:rPr>
      </w:pPr>
      <w:r w:rsidRPr="00260A80">
        <w:rPr>
          <w:b/>
          <w:lang w:val="en-CA"/>
        </w:rPr>
        <w:t xml:space="preserve">Sponsor: </w:t>
      </w:r>
      <w:r w:rsidRPr="00260A80">
        <w:rPr>
          <w:lang w:val="en-CA"/>
        </w:rPr>
        <w:t xml:space="preserve"> </w:t>
      </w:r>
      <w:r w:rsidR="00E5041E">
        <w:rPr>
          <w:lang w:val="en-CA"/>
        </w:rPr>
        <w:tab/>
      </w:r>
      <w:r w:rsidR="00E5041E">
        <w:rPr>
          <w:lang w:val="en-CA"/>
        </w:rPr>
        <w:tab/>
      </w:r>
      <w:bookmarkStart w:id="0" w:name="_Hlk145061014"/>
      <w:r w:rsidRPr="00260A80">
        <w:rPr>
          <w:i/>
          <w:lang w:val="en-CA"/>
        </w:rPr>
        <w:t xml:space="preserve">Hamilton Health Sciences Corporation through its Population Health </w:t>
      </w:r>
    </w:p>
    <w:p w14:paraId="6184D1A2" w14:textId="77777777" w:rsidR="00260A80" w:rsidRDefault="00260A80" w:rsidP="00E5041E">
      <w:pPr>
        <w:ind w:left="1440" w:firstLine="720"/>
        <w:rPr>
          <w:i/>
          <w:lang w:val="en-CA"/>
        </w:rPr>
      </w:pPr>
      <w:r w:rsidRPr="00260A80">
        <w:rPr>
          <w:i/>
          <w:lang w:val="en-CA"/>
        </w:rPr>
        <w:t>Research Institute (PHRI)</w:t>
      </w:r>
    </w:p>
    <w:bookmarkEnd w:id="0"/>
    <w:p w14:paraId="3F6B3015" w14:textId="77777777" w:rsidR="00E5041E" w:rsidRPr="00A15FE5" w:rsidRDefault="00E5041E" w:rsidP="00260A80">
      <w:pPr>
        <w:rPr>
          <w:lang w:val="en-CA"/>
        </w:rPr>
      </w:pPr>
    </w:p>
    <w:p w14:paraId="49053AE2" w14:textId="59DE0090" w:rsidR="00DB0A78" w:rsidRPr="00CA3E44" w:rsidRDefault="006B15AA" w:rsidP="00DB0A78">
      <w:pPr>
        <w:contextualSpacing/>
        <w:rPr>
          <w:rFonts w:cs="Arial"/>
          <w:b/>
          <w:szCs w:val="22"/>
          <w:lang w:val="en-CA"/>
        </w:rPr>
      </w:pPr>
      <w:r>
        <w:rPr>
          <w:b/>
          <w:lang w:val="en-CA"/>
        </w:rPr>
        <w:t>Study Doctor</w:t>
      </w:r>
      <w:r w:rsidR="00A15FE5" w:rsidRPr="00A15FE5">
        <w:rPr>
          <w:lang w:val="en-CA"/>
        </w:rPr>
        <w:t xml:space="preserve">: </w:t>
      </w:r>
      <w:r w:rsidR="00812480">
        <w:rPr>
          <w:lang w:val="en-CA"/>
        </w:rPr>
        <w:tab/>
      </w:r>
      <w:r w:rsidR="00DB0A78">
        <w:rPr>
          <w:lang w:val="en-CA"/>
        </w:rPr>
        <w:t xml:space="preserve">   </w:t>
      </w:r>
      <w:r w:rsidR="00DB0A78" w:rsidRPr="00CA3E44">
        <w:rPr>
          <w:rFonts w:cs="Arial"/>
          <w:b/>
          <w:szCs w:val="22"/>
          <w:lang w:val="en-CA"/>
        </w:rPr>
        <w:t xml:space="preserve">Dr. Allan Skanes </w:t>
      </w:r>
    </w:p>
    <w:p w14:paraId="68B0CAEA" w14:textId="77777777" w:rsidR="00DB0A78" w:rsidRPr="007A1641" w:rsidRDefault="00DB0A78" w:rsidP="00DB0A78">
      <w:pPr>
        <w:pStyle w:val="Default"/>
        <w:ind w:left="1440" w:firstLine="720"/>
        <w:contextualSpacing/>
        <w:rPr>
          <w:sz w:val="22"/>
          <w:szCs w:val="22"/>
        </w:rPr>
      </w:pPr>
      <w:r w:rsidRPr="007A1641">
        <w:rPr>
          <w:sz w:val="22"/>
          <w:szCs w:val="22"/>
        </w:rPr>
        <w:t xml:space="preserve">   University Hospital, London Health Science Centre </w:t>
      </w:r>
    </w:p>
    <w:p w14:paraId="6165528A" w14:textId="77777777" w:rsidR="00DB0A78" w:rsidRPr="007A1641" w:rsidRDefault="00DB0A78" w:rsidP="00DB0A78">
      <w:pPr>
        <w:pStyle w:val="Default"/>
        <w:ind w:left="1440" w:firstLine="720"/>
        <w:contextualSpacing/>
        <w:rPr>
          <w:sz w:val="22"/>
          <w:szCs w:val="22"/>
        </w:rPr>
      </w:pPr>
      <w:r w:rsidRPr="007A1641">
        <w:rPr>
          <w:sz w:val="22"/>
          <w:szCs w:val="22"/>
        </w:rPr>
        <w:t xml:space="preserve">   339 Windermere Road </w:t>
      </w:r>
    </w:p>
    <w:p w14:paraId="071C68AE" w14:textId="77777777" w:rsidR="00DB0A78" w:rsidRPr="007A1641" w:rsidRDefault="00DB0A78" w:rsidP="00DB0A78">
      <w:pPr>
        <w:ind w:left="1440" w:firstLine="720"/>
        <w:contextualSpacing/>
        <w:rPr>
          <w:rFonts w:cs="Arial"/>
          <w:szCs w:val="22"/>
          <w:lang w:val="en-CA"/>
        </w:rPr>
      </w:pPr>
      <w:r w:rsidRPr="007A1641">
        <w:rPr>
          <w:rFonts w:cs="Arial"/>
          <w:szCs w:val="22"/>
        </w:rPr>
        <w:t xml:space="preserve">   London, Ontario, Canada N6A 5A5</w:t>
      </w:r>
    </w:p>
    <w:p w14:paraId="0E20759E" w14:textId="61B58D5F" w:rsidR="00A15FE5" w:rsidRPr="00DB0A78" w:rsidRDefault="00A15FE5" w:rsidP="00F10231">
      <w:pPr>
        <w:rPr>
          <w:iCs/>
          <w:lang w:val="en-CA"/>
        </w:rPr>
      </w:pPr>
    </w:p>
    <w:p w14:paraId="0E4CD5AA" w14:textId="77777777" w:rsidR="00A15FE5" w:rsidRPr="00A15FE5" w:rsidRDefault="00A15FE5" w:rsidP="00F10231">
      <w:pPr>
        <w:rPr>
          <w:lang w:val="en-CA"/>
        </w:rPr>
      </w:pPr>
    </w:p>
    <w:p w14:paraId="34AD9521" w14:textId="77777777" w:rsidR="00A15FE5" w:rsidRDefault="00A15FE5" w:rsidP="00C22704"/>
    <w:p w14:paraId="02D7239D" w14:textId="77777777" w:rsidR="00DB0A78" w:rsidRDefault="006A6C26" w:rsidP="00DB0A78">
      <w:pPr>
        <w:rPr>
          <w:rFonts w:cs="Arial"/>
          <w:szCs w:val="22"/>
        </w:rPr>
      </w:pPr>
      <w:r w:rsidRPr="00E5041E">
        <w:rPr>
          <w:rFonts w:cs="Arial"/>
          <w:b/>
          <w:szCs w:val="22"/>
        </w:rPr>
        <w:t>Emergency Contact Number</w:t>
      </w:r>
      <w:r w:rsidRPr="00E5041E">
        <w:rPr>
          <w:rFonts w:cs="Arial"/>
          <w:szCs w:val="22"/>
        </w:rPr>
        <w:t xml:space="preserve"> (24 hours / 7 days a week):</w:t>
      </w:r>
      <w:r w:rsidR="00DB0A78" w:rsidRPr="00DB0A78">
        <w:rPr>
          <w:rFonts w:cs="Arial"/>
          <w:szCs w:val="22"/>
        </w:rPr>
        <w:t xml:space="preserve"> </w:t>
      </w:r>
    </w:p>
    <w:p w14:paraId="7821D52A" w14:textId="3986C8EE" w:rsidR="00DB0A78" w:rsidRPr="007A1641" w:rsidRDefault="00DB0A78" w:rsidP="00DB0A78">
      <w:pPr>
        <w:rPr>
          <w:rFonts w:cs="Arial"/>
          <w:szCs w:val="22"/>
        </w:rPr>
      </w:pPr>
      <w:r w:rsidRPr="00940780">
        <w:rPr>
          <w:rFonts w:cs="Arial"/>
          <w:szCs w:val="22"/>
        </w:rPr>
        <w:t xml:space="preserve">Present to your local emergency department. Let them know you are participating in the </w:t>
      </w:r>
      <w:r>
        <w:rPr>
          <w:rFonts w:cs="Arial"/>
          <w:szCs w:val="22"/>
        </w:rPr>
        <w:t>LAAOS-4</w:t>
      </w:r>
      <w:r w:rsidRPr="00940780">
        <w:rPr>
          <w:rFonts w:cs="Arial"/>
          <w:szCs w:val="22"/>
        </w:rPr>
        <w:t xml:space="preserve"> study and to contact the EP attending physician at LHSC</w:t>
      </w:r>
      <w:r>
        <w:rPr>
          <w:rFonts w:cs="Arial"/>
          <w:szCs w:val="22"/>
        </w:rPr>
        <w:t>.</w:t>
      </w:r>
    </w:p>
    <w:p w14:paraId="023ED993" w14:textId="71970ACA" w:rsidR="006A6C26" w:rsidRPr="00E5041E" w:rsidRDefault="006A6C26" w:rsidP="00C22704">
      <w:pPr>
        <w:rPr>
          <w:rFonts w:cs="Arial"/>
          <w:szCs w:val="22"/>
        </w:rPr>
      </w:pPr>
    </w:p>
    <w:p w14:paraId="402D93ED" w14:textId="77777777" w:rsidR="006A6C26" w:rsidRPr="00E5041E" w:rsidRDefault="006A6C26" w:rsidP="00C22704">
      <w:pPr>
        <w:rPr>
          <w:rFonts w:cs="Arial"/>
          <w:szCs w:val="22"/>
        </w:rPr>
      </w:pPr>
    </w:p>
    <w:p w14:paraId="2F90B56E" w14:textId="4A85DA66" w:rsidR="006A6C26" w:rsidRPr="007F311D" w:rsidRDefault="006A6C26" w:rsidP="00C22704">
      <w:pPr>
        <w:rPr>
          <w:rFonts w:cs="Arial"/>
          <w:szCs w:val="22"/>
        </w:rPr>
      </w:pPr>
      <w:r w:rsidRPr="00E5041E">
        <w:rPr>
          <w:rFonts w:cs="Arial"/>
          <w:szCs w:val="22"/>
        </w:rPr>
        <w:t>Non-Emergency contact numbers are noted at the end of this document</w:t>
      </w:r>
      <w:r w:rsidR="000B1580">
        <w:rPr>
          <w:rFonts w:cs="Arial"/>
          <w:szCs w:val="22"/>
        </w:rPr>
        <w:t>.</w:t>
      </w:r>
      <w:r w:rsidRPr="00E5041E">
        <w:rPr>
          <w:rFonts w:cs="Arial"/>
          <w:szCs w:val="22"/>
        </w:rPr>
        <w:t xml:space="preserve"> </w:t>
      </w:r>
    </w:p>
    <w:p w14:paraId="5D8D0EA2" w14:textId="77777777" w:rsidR="006A6C26" w:rsidRDefault="006A6C26" w:rsidP="00C22704">
      <w:pPr>
        <w:pStyle w:val="consenttext"/>
        <w:rPr>
          <w:rFonts w:cs="Arial"/>
          <w:u w:val="single"/>
        </w:rPr>
      </w:pPr>
    </w:p>
    <w:p w14:paraId="0777363F" w14:textId="77777777" w:rsidR="006A6C26" w:rsidRDefault="006A6C26" w:rsidP="00C22704">
      <w:pPr>
        <w:pStyle w:val="consenttext"/>
        <w:rPr>
          <w:rFonts w:cs="Arial"/>
          <w:u w:val="single"/>
        </w:rPr>
      </w:pPr>
      <w:r>
        <w:rPr>
          <w:rFonts w:cs="Arial"/>
          <w:u w:val="single"/>
        </w:rPr>
        <w:t>INTRODUCTION</w:t>
      </w:r>
    </w:p>
    <w:p w14:paraId="0368B6C1" w14:textId="77777777" w:rsidR="003042B2" w:rsidRDefault="003042B2" w:rsidP="00C22704">
      <w:pPr>
        <w:pStyle w:val="consenttext"/>
        <w:rPr>
          <w:rFonts w:cs="Arial"/>
          <w:i/>
          <w:sz w:val="18"/>
          <w:szCs w:val="18"/>
          <w:highlight w:val="lightGray"/>
        </w:rPr>
      </w:pPr>
    </w:p>
    <w:p w14:paraId="6337AF80" w14:textId="375F579A" w:rsidR="00501A38" w:rsidRDefault="006A6C26" w:rsidP="00C22704">
      <w:pPr>
        <w:pStyle w:val="consenttext"/>
      </w:pPr>
      <w:r w:rsidRPr="00FE75C4">
        <w:t xml:space="preserve">You are being invited to participate in a clinical trial (a type of study that involves research). You are invited to participate in </w:t>
      </w:r>
      <w:r w:rsidRPr="006A6C26">
        <w:rPr>
          <w:szCs w:val="22"/>
        </w:rPr>
        <w:t>this trial because you</w:t>
      </w:r>
      <w:r w:rsidR="00343DF3">
        <w:rPr>
          <w:szCs w:val="22"/>
        </w:rPr>
        <w:t xml:space="preserve"> are taking anticoagulant medications,</w:t>
      </w:r>
      <w:r w:rsidRPr="006A6C26">
        <w:rPr>
          <w:szCs w:val="22"/>
        </w:rPr>
        <w:t xml:space="preserve"> have</w:t>
      </w:r>
      <w:r w:rsidR="00E5041E">
        <w:rPr>
          <w:szCs w:val="22"/>
        </w:rPr>
        <w:t xml:space="preserve"> atrial fibrillation and have been identified as being at an increased risk of stroke</w:t>
      </w:r>
      <w:r w:rsidRPr="00266FAC">
        <w:rPr>
          <w:i/>
          <w:szCs w:val="22"/>
        </w:rPr>
        <w:t>.</w:t>
      </w:r>
      <w:r w:rsidRPr="006A6C26">
        <w:rPr>
          <w:i/>
          <w:szCs w:val="22"/>
        </w:rPr>
        <w:t xml:space="preserve"> </w:t>
      </w:r>
      <w:r w:rsidRPr="006A6C26">
        <w:rPr>
          <w:szCs w:val="22"/>
        </w:rPr>
        <w:t>This consent</w:t>
      </w:r>
      <w:r w:rsidRPr="00FE75C4">
        <w:t xml:space="preserve"> form provides you with information to help you make an informed choice. Please read this document carefully</w:t>
      </w:r>
      <w:r w:rsidR="00501A38">
        <w:t xml:space="preserve"> and ask any questions you may have</w:t>
      </w:r>
      <w:r w:rsidRPr="00FE75C4">
        <w:t xml:space="preserve">. </w:t>
      </w:r>
      <w:r w:rsidR="00BF0CFC">
        <w:t xml:space="preserve">  A</w:t>
      </w:r>
      <w:r w:rsidR="00BF0CFC" w:rsidRPr="00BF0CFC">
        <w:t xml:space="preserve">ll your questions </w:t>
      </w:r>
      <w:r w:rsidR="00BF0CFC">
        <w:t>should be</w:t>
      </w:r>
      <w:r w:rsidR="00BF0CFC" w:rsidRPr="00BF0CFC">
        <w:t xml:space="preserve"> answered to your satisfaction before </w:t>
      </w:r>
      <w:r w:rsidR="00BF0CFC">
        <w:t xml:space="preserve">you </w:t>
      </w:r>
      <w:r w:rsidR="00BF0CFC" w:rsidRPr="00BF0CFC">
        <w:t>decid</w:t>
      </w:r>
      <w:r w:rsidR="00BF0CFC">
        <w:t>e</w:t>
      </w:r>
      <w:r w:rsidR="00BF0CFC" w:rsidRPr="00BF0CFC">
        <w:t xml:space="preserve"> whether to participate in this research study.</w:t>
      </w:r>
    </w:p>
    <w:p w14:paraId="6A54B3D7" w14:textId="77777777" w:rsidR="00501A38" w:rsidRDefault="00501A38" w:rsidP="00C22704">
      <w:pPr>
        <w:pStyle w:val="consenttext"/>
      </w:pPr>
    </w:p>
    <w:p w14:paraId="4E841FFD" w14:textId="77777777" w:rsidR="00501A38" w:rsidRDefault="00501A38" w:rsidP="00C22704">
      <w:pPr>
        <w:pStyle w:val="consenttext"/>
      </w:pPr>
      <w:r w:rsidRPr="00501A38">
        <w:t>Please take your time in making your decision.</w:t>
      </w:r>
      <w:r>
        <w:t xml:space="preserve">  </w:t>
      </w:r>
      <w:r w:rsidR="006A6C26" w:rsidRPr="00FE75C4">
        <w:t>You may find it helpful to discuss it with your friends and family.</w:t>
      </w:r>
      <w:r>
        <w:t xml:space="preserve"> </w:t>
      </w:r>
    </w:p>
    <w:p w14:paraId="3DCC016E" w14:textId="77777777" w:rsidR="00501A38" w:rsidRDefault="00501A38" w:rsidP="00C22704">
      <w:pPr>
        <w:pStyle w:val="consenttext"/>
      </w:pPr>
    </w:p>
    <w:p w14:paraId="565FAE9A" w14:textId="77777777" w:rsidR="000858CA" w:rsidRDefault="006A6C26" w:rsidP="000858CA">
      <w:pPr>
        <w:pStyle w:val="consenttext"/>
      </w:pPr>
      <w:r w:rsidRPr="00FE75C4">
        <w:t xml:space="preserve">Taking part in this study is voluntary. </w:t>
      </w:r>
      <w:r w:rsidR="00BF0CFC">
        <w:t xml:space="preserve"> </w:t>
      </w:r>
      <w:r w:rsidR="000858CA">
        <w:t xml:space="preserve">You </w:t>
      </w:r>
      <w:r w:rsidR="007851E7">
        <w:t>have the option to not participate at all or you may choose to leave the study at any time</w:t>
      </w:r>
      <w:r w:rsidR="000858CA">
        <w:t>.  Whatever you choose, it will not affect the usual medical care that you receive outside the study</w:t>
      </w:r>
      <w:r w:rsidR="00E5041E">
        <w:t>.</w:t>
      </w:r>
    </w:p>
    <w:p w14:paraId="2FBA3B63" w14:textId="77777777" w:rsidR="004A47B7" w:rsidRDefault="004A47B7" w:rsidP="00C22704">
      <w:pPr>
        <w:pStyle w:val="consenttext"/>
      </w:pPr>
    </w:p>
    <w:p w14:paraId="16851EF5" w14:textId="77777777" w:rsidR="00DA5A72" w:rsidRDefault="005908C2" w:rsidP="00DA5A72">
      <w:pPr>
        <w:rPr>
          <w:u w:val="single"/>
        </w:rPr>
      </w:pPr>
      <w:r>
        <w:rPr>
          <w:u w:val="single"/>
        </w:rPr>
        <w:t>IS THERE A</w:t>
      </w:r>
      <w:r w:rsidR="00DA5A72" w:rsidRPr="0015402E">
        <w:rPr>
          <w:u w:val="single"/>
        </w:rPr>
        <w:t xml:space="preserve"> CONFLICT OF INTEREST? </w:t>
      </w:r>
    </w:p>
    <w:p w14:paraId="7D1875D7" w14:textId="77777777" w:rsidR="008A7E1A" w:rsidRPr="00900BDE" w:rsidRDefault="008A7E1A" w:rsidP="00DA5A72">
      <w:pPr>
        <w:rPr>
          <w:u w:val="single"/>
        </w:rPr>
      </w:pPr>
    </w:p>
    <w:p w14:paraId="618A2DD3" w14:textId="77777777" w:rsidR="00DB0A78" w:rsidRPr="00940780" w:rsidRDefault="00DB0A78" w:rsidP="00DB0A78">
      <w:pPr>
        <w:rPr>
          <w:i/>
          <w:lang w:val="en-CA"/>
        </w:rPr>
      </w:pPr>
      <w:r w:rsidRPr="00CA3E44">
        <w:rPr>
          <w:rFonts w:cs="Arial"/>
          <w:iCs/>
          <w:szCs w:val="24"/>
        </w:rPr>
        <w:t>London Health Sciences Centre Hospital is receiving reimbursement from</w:t>
      </w:r>
      <w:r>
        <w:rPr>
          <w:rFonts w:cs="Arial"/>
          <w:iCs/>
          <w:szCs w:val="24"/>
        </w:rPr>
        <w:t xml:space="preserve"> </w:t>
      </w:r>
      <w:r w:rsidRPr="00004A3F">
        <w:rPr>
          <w:rFonts w:cs="Arial"/>
          <w:iCs/>
          <w:szCs w:val="24"/>
        </w:rPr>
        <w:t xml:space="preserve">the </w:t>
      </w:r>
      <w:r w:rsidRPr="00940780">
        <w:rPr>
          <w:lang w:val="en-CA"/>
        </w:rPr>
        <w:t xml:space="preserve">Hamilton Health Sciences Corporation through its Population Health Research Institute (PHRI) </w:t>
      </w:r>
      <w:r w:rsidRPr="00004A3F">
        <w:rPr>
          <w:rFonts w:cs="Arial"/>
          <w:iCs/>
          <w:szCs w:val="24"/>
        </w:rPr>
        <w:t>Research Fund</w:t>
      </w:r>
      <w:r w:rsidRPr="00CA3E44">
        <w:rPr>
          <w:rFonts w:cs="Arial"/>
          <w:iCs/>
          <w:szCs w:val="24"/>
        </w:rPr>
        <w:t>.</w:t>
      </w:r>
    </w:p>
    <w:p w14:paraId="0D0CD265" w14:textId="77777777" w:rsidR="00DB0A78" w:rsidRDefault="00DB0A78" w:rsidP="00DB0A78">
      <w:pPr>
        <w:contextualSpacing/>
        <w:rPr>
          <w:rFonts w:cs="Arial"/>
          <w:szCs w:val="22"/>
        </w:rPr>
      </w:pPr>
    </w:p>
    <w:p w14:paraId="3FF01EE5" w14:textId="77777777" w:rsidR="00DB0A78" w:rsidRDefault="00DB0A78" w:rsidP="00DB0A78">
      <w:pPr>
        <w:pStyle w:val="consenttext"/>
      </w:pPr>
      <w:r w:rsidRPr="00CA3E44">
        <w:rPr>
          <w:rFonts w:cs="Arial"/>
          <w:szCs w:val="22"/>
        </w:rPr>
        <w:lastRenderedPageBreak/>
        <w:t>If you would like additional information about the funding for this study, or about the role of the doctor in charge of this study, please speak to the study staff or the Patient Relations Office at LHSC at (519) 685-8500 ext. 52036</w:t>
      </w:r>
    </w:p>
    <w:p w14:paraId="090BD3C3" w14:textId="77777777" w:rsidR="006A6C26" w:rsidRPr="00D95D22" w:rsidRDefault="00942EE6" w:rsidP="00C22704">
      <w:pPr>
        <w:pStyle w:val="consenttext"/>
        <w:rPr>
          <w:u w:val="single"/>
        </w:rPr>
      </w:pPr>
      <w:r>
        <w:rPr>
          <w:u w:val="single"/>
        </w:rPr>
        <w:t xml:space="preserve">WHAT IS THE </w:t>
      </w:r>
      <w:r w:rsidR="004A47B7" w:rsidRPr="00D95D22">
        <w:rPr>
          <w:u w:val="single"/>
        </w:rPr>
        <w:t>BACKGROUND</w:t>
      </w:r>
      <w:r>
        <w:rPr>
          <w:u w:val="single"/>
        </w:rPr>
        <w:t xml:space="preserve"> INFORMATION FOR THIS STUDY?</w:t>
      </w:r>
    </w:p>
    <w:p w14:paraId="75A78DDE" w14:textId="77777777" w:rsidR="00907730" w:rsidRDefault="00907730" w:rsidP="00D95D22">
      <w:pPr>
        <w:pStyle w:val="consenttext"/>
        <w:rPr>
          <w:color w:val="0070C0"/>
          <w:szCs w:val="22"/>
        </w:rPr>
      </w:pPr>
    </w:p>
    <w:p w14:paraId="37FA8472" w14:textId="6860FEB7" w:rsidR="00675493" w:rsidRDefault="00675493" w:rsidP="00D95D22">
      <w:pPr>
        <w:pStyle w:val="consenttext"/>
        <w:rPr>
          <w:szCs w:val="22"/>
        </w:rPr>
      </w:pPr>
      <w:r w:rsidRPr="00675493">
        <w:rPr>
          <w:szCs w:val="22"/>
        </w:rPr>
        <w:t xml:space="preserve">Atrial fibrillation is a common heart condition that happens when the top two chambers of the heart, </w:t>
      </w:r>
      <w:r w:rsidR="000B1580">
        <w:rPr>
          <w:szCs w:val="22"/>
        </w:rPr>
        <w:t xml:space="preserve">called </w:t>
      </w:r>
      <w:r w:rsidRPr="00675493">
        <w:rPr>
          <w:szCs w:val="22"/>
        </w:rPr>
        <w:t>the atria, beat too fast and with an irregular rhythm (fibrillation). This condition can decrease the heart’s pumping capacity, which can cause blood cells to pool and stick together, forming clots in a small pouch on the heart called the left atrial appendage. If a clot escapes from the appendage and gets into your arteries, it may block the blood supply to your brain and cause a stroke. Atrial fibrillation is associated with a 3-5 times increased risk of stroke.</w:t>
      </w:r>
    </w:p>
    <w:p w14:paraId="614E6951" w14:textId="3F4C0CE6" w:rsidR="00646816" w:rsidRDefault="00646816" w:rsidP="00D95D22">
      <w:pPr>
        <w:pStyle w:val="consenttext"/>
        <w:rPr>
          <w:szCs w:val="22"/>
        </w:rPr>
      </w:pPr>
    </w:p>
    <w:p w14:paraId="663E9DE6" w14:textId="69607F10" w:rsidR="00646816" w:rsidRPr="0036688B" w:rsidRDefault="0036688B" w:rsidP="00646816">
      <w:pPr>
        <w:rPr>
          <w:rFonts w:ascii="Calibri" w:hAnsi="Calibri" w:cs="Calibri"/>
          <w:iCs/>
          <w:szCs w:val="24"/>
          <w:lang w:val="en-CA"/>
        </w:rPr>
      </w:pPr>
      <w:r w:rsidRPr="0036688B">
        <w:rPr>
          <w:rFonts w:ascii="Calibri" w:hAnsi="Calibri" w:cs="Calibri"/>
          <w:iCs/>
          <w:szCs w:val="24"/>
          <w:lang w:val="en-CA"/>
        </w:rPr>
        <w:t xml:space="preserve">           </w:t>
      </w:r>
      <w:r w:rsidR="00646816" w:rsidRPr="0036688B" w:rsidDel="0071139C">
        <w:rPr>
          <w:rFonts w:ascii="Calibri" w:hAnsi="Calibri" w:cs="Calibri"/>
          <w:iCs/>
          <w:szCs w:val="24"/>
          <w:lang w:val="en-CA"/>
        </w:rPr>
        <w:t xml:space="preserve"> </w:t>
      </w:r>
      <w:r w:rsidR="00BC40C5" w:rsidRPr="0036688B">
        <w:rPr>
          <w:noProof/>
        </w:rPr>
        <w:drawing>
          <wp:inline distT="0" distB="0" distL="0" distR="0" wp14:anchorId="2F9A95E6" wp14:editId="3C6558AF">
            <wp:extent cx="1511300" cy="2382491"/>
            <wp:effectExtent l="0" t="0" r="0" b="0"/>
            <wp:docPr id="2" name="Picture 2" descr="What is the Left Atrial Appendage? (with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is the Left Atrial Appendage? (with pictu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6866" cy="2438559"/>
                    </a:xfrm>
                    <a:prstGeom prst="rect">
                      <a:avLst/>
                    </a:prstGeom>
                    <a:noFill/>
                    <a:ln>
                      <a:noFill/>
                    </a:ln>
                  </pic:spPr>
                </pic:pic>
              </a:graphicData>
            </a:graphic>
          </wp:inline>
        </w:drawing>
      </w:r>
    </w:p>
    <w:p w14:paraId="05C6682E" w14:textId="77777777" w:rsidR="00540DC5" w:rsidRPr="00A63BE8" w:rsidRDefault="00540DC5" w:rsidP="00646816">
      <w:pPr>
        <w:rPr>
          <w:rFonts w:ascii="Calibri" w:hAnsi="Calibri" w:cs="Calibri"/>
          <w:iCs/>
          <w:szCs w:val="24"/>
          <w:lang w:val="en-CA"/>
        </w:rPr>
      </w:pPr>
    </w:p>
    <w:p w14:paraId="48489549" w14:textId="77777777" w:rsidR="00675493" w:rsidRDefault="00675493" w:rsidP="00D95D22">
      <w:pPr>
        <w:pStyle w:val="consenttext"/>
        <w:rPr>
          <w:color w:val="0070C0"/>
          <w:szCs w:val="22"/>
        </w:rPr>
      </w:pPr>
      <w:r w:rsidRPr="00675493">
        <w:rPr>
          <w:szCs w:val="22"/>
        </w:rPr>
        <w:t>Research studies have found that the risk of stroke can be reduced by taking medications called “oral anticoagulants” (often known as blood thinners), that help to prevent blood clots. Studies have also found that the risk of stroke can be reduced by closing off the left atrial appendage with a device permanently implanted into the heart, or by removing the appendage during heart surgery</w:t>
      </w:r>
      <w:r w:rsidRPr="00675493">
        <w:rPr>
          <w:color w:val="0070C0"/>
          <w:szCs w:val="22"/>
        </w:rPr>
        <w:t>.</w:t>
      </w:r>
    </w:p>
    <w:p w14:paraId="2393FC98" w14:textId="77777777" w:rsidR="00675493" w:rsidRDefault="00675493" w:rsidP="00D95D22">
      <w:pPr>
        <w:pStyle w:val="consenttext"/>
        <w:rPr>
          <w:color w:val="0070C0"/>
          <w:szCs w:val="22"/>
        </w:rPr>
      </w:pPr>
    </w:p>
    <w:p w14:paraId="72A266F5" w14:textId="77777777" w:rsidR="009426D2" w:rsidRPr="009426D2" w:rsidRDefault="00CB20A8" w:rsidP="00C22704">
      <w:pPr>
        <w:rPr>
          <w:u w:val="single"/>
        </w:rPr>
      </w:pPr>
      <w:r>
        <w:rPr>
          <w:u w:val="single"/>
        </w:rPr>
        <w:t>WHY IS THIS STUDY BEING DONE?</w:t>
      </w:r>
    </w:p>
    <w:p w14:paraId="5B54C31B" w14:textId="77777777" w:rsidR="00722966" w:rsidRDefault="00722966" w:rsidP="00722966"/>
    <w:p w14:paraId="5DCDD79F" w14:textId="07627E4F" w:rsidR="009426D2" w:rsidRDefault="00675493" w:rsidP="00C22704">
      <w:r w:rsidRPr="00675493">
        <w:t>The purpose of the LAAOS-4 study is to determine if closure of the left atrial appendage using a closure device called the WATCHMAN</w:t>
      </w:r>
      <w:r w:rsidR="00C9067D">
        <w:t xml:space="preserve"> FLX</w:t>
      </w:r>
      <w:r w:rsidRPr="00675493">
        <w:t>™</w:t>
      </w:r>
      <w:r w:rsidR="00893A51">
        <w:t xml:space="preserve"> </w:t>
      </w:r>
      <w:r w:rsidR="00893A51" w:rsidRPr="00893A51">
        <w:rPr>
          <w:rFonts w:cs="Arial"/>
          <w:szCs w:val="22"/>
        </w:rPr>
        <w:t>or FLX PRO</w:t>
      </w:r>
      <w:r w:rsidR="00893A51" w:rsidRPr="00620CDF">
        <w:rPr>
          <w:rFonts w:cs="Arial"/>
          <w:szCs w:val="22"/>
          <w:vertAlign w:val="superscript"/>
        </w:rPr>
        <w:t>TM</w:t>
      </w:r>
      <w:r w:rsidRPr="00675493">
        <w:t>, in addition to taking oral anticoagulant medications, is more effective at reducing strokes and blood clots in your body, than taking oral anticoagulant medications on their own.</w:t>
      </w:r>
    </w:p>
    <w:p w14:paraId="5BD58848" w14:textId="29DA0DCC" w:rsidR="00646816" w:rsidRDefault="00646816" w:rsidP="00C22704"/>
    <w:p w14:paraId="79D04D17" w14:textId="3133EF46" w:rsidR="00646816" w:rsidRPr="00646816" w:rsidRDefault="00646816" w:rsidP="000647C8">
      <w:pPr>
        <w:spacing w:before="120" w:after="120"/>
        <w:contextualSpacing/>
        <w:jc w:val="both"/>
        <w:rPr>
          <w:rFonts w:cs="Arial"/>
          <w:szCs w:val="24"/>
        </w:rPr>
      </w:pPr>
      <w:r w:rsidRPr="00646816">
        <w:rPr>
          <w:rFonts w:cs="Arial"/>
          <w:szCs w:val="24"/>
        </w:rPr>
        <w:t>The WATCHMAN</w:t>
      </w:r>
      <w:r w:rsidR="00C9067D">
        <w:rPr>
          <w:rFonts w:cs="Arial"/>
          <w:szCs w:val="24"/>
        </w:rPr>
        <w:t xml:space="preserve"> FLX</w:t>
      </w:r>
      <w:r w:rsidRPr="00646816">
        <w:rPr>
          <w:rFonts w:cs="Arial"/>
          <w:szCs w:val="24"/>
          <w:vertAlign w:val="superscript"/>
        </w:rPr>
        <w:t>TM</w:t>
      </w:r>
      <w:r w:rsidRPr="00646816">
        <w:rPr>
          <w:rFonts w:cs="Arial"/>
          <w:szCs w:val="24"/>
        </w:rPr>
        <w:t xml:space="preserve"> </w:t>
      </w:r>
      <w:r w:rsidR="00893A51">
        <w:rPr>
          <w:rFonts w:cs="Arial"/>
          <w:szCs w:val="22"/>
        </w:rPr>
        <w:t>and</w:t>
      </w:r>
      <w:r w:rsidR="00893A51" w:rsidRPr="00893A51">
        <w:rPr>
          <w:rFonts w:cs="Arial"/>
          <w:szCs w:val="22"/>
        </w:rPr>
        <w:t xml:space="preserve"> FLX PRO</w:t>
      </w:r>
      <w:r w:rsidR="00893A51" w:rsidRPr="00620CDF">
        <w:rPr>
          <w:rFonts w:cs="Arial"/>
          <w:szCs w:val="22"/>
          <w:vertAlign w:val="superscript"/>
        </w:rPr>
        <w:t>TM</w:t>
      </w:r>
      <w:r w:rsidR="00893A51" w:rsidRPr="00893A51">
        <w:rPr>
          <w:rFonts w:cs="Arial"/>
          <w:szCs w:val="22"/>
        </w:rPr>
        <w:t xml:space="preserve"> </w:t>
      </w:r>
      <w:r w:rsidR="00A4658D">
        <w:rPr>
          <w:rFonts w:cs="Arial"/>
          <w:szCs w:val="24"/>
        </w:rPr>
        <w:t>d</w:t>
      </w:r>
      <w:r w:rsidRPr="00646816">
        <w:rPr>
          <w:rFonts w:cs="Arial"/>
          <w:szCs w:val="24"/>
        </w:rPr>
        <w:t>evice</w:t>
      </w:r>
      <w:r w:rsidR="00893A51">
        <w:rPr>
          <w:rFonts w:cs="Arial"/>
          <w:szCs w:val="24"/>
        </w:rPr>
        <w:t>s</w:t>
      </w:r>
      <w:r w:rsidRPr="00646816">
        <w:rPr>
          <w:rFonts w:cs="Arial"/>
          <w:szCs w:val="24"/>
        </w:rPr>
        <w:t xml:space="preserve"> (shown below) </w:t>
      </w:r>
      <w:r w:rsidR="00893A51">
        <w:rPr>
          <w:rFonts w:cs="Arial"/>
          <w:szCs w:val="24"/>
        </w:rPr>
        <w:t>are</w:t>
      </w:r>
      <w:r w:rsidR="00893A51" w:rsidRPr="00646816">
        <w:rPr>
          <w:rFonts w:cs="Arial"/>
          <w:szCs w:val="24"/>
        </w:rPr>
        <w:t xml:space="preserve"> </w:t>
      </w:r>
      <w:r w:rsidRPr="00646816">
        <w:rPr>
          <w:rFonts w:cs="Arial"/>
          <w:szCs w:val="24"/>
        </w:rPr>
        <w:t xml:space="preserve">manufactured by Boston Scientific Corporation. </w:t>
      </w:r>
      <w:r w:rsidR="000647C8">
        <w:rPr>
          <w:rFonts w:cs="Arial"/>
          <w:szCs w:val="24"/>
        </w:rPr>
        <w:t>It</w:t>
      </w:r>
      <w:r w:rsidR="000647C8" w:rsidRPr="000647C8">
        <w:rPr>
          <w:rFonts w:cs="Arial"/>
          <w:szCs w:val="24"/>
        </w:rPr>
        <w:t xml:space="preserve"> is a permanent </w:t>
      </w:r>
      <w:r w:rsidR="000647C8">
        <w:rPr>
          <w:rFonts w:cs="Arial"/>
          <w:szCs w:val="24"/>
        </w:rPr>
        <w:t xml:space="preserve">parachute-shaped </w:t>
      </w:r>
      <w:r w:rsidR="000647C8" w:rsidRPr="000647C8">
        <w:rPr>
          <w:rFonts w:cs="Arial"/>
          <w:szCs w:val="24"/>
        </w:rPr>
        <w:t xml:space="preserve">implant </w:t>
      </w:r>
      <w:r w:rsidR="000647C8">
        <w:rPr>
          <w:rFonts w:cs="Arial"/>
          <w:szCs w:val="24"/>
        </w:rPr>
        <w:t xml:space="preserve">about the size of a quarter, </w:t>
      </w:r>
      <w:r w:rsidR="000647C8" w:rsidRPr="000647C8">
        <w:rPr>
          <w:rFonts w:cs="Arial"/>
          <w:szCs w:val="24"/>
        </w:rPr>
        <w:t xml:space="preserve">designed to close the left atrial appendage in the heart </w:t>
      </w:r>
      <w:proofErr w:type="gramStart"/>
      <w:r w:rsidR="000647C8" w:rsidRPr="000647C8">
        <w:rPr>
          <w:rFonts w:cs="Arial"/>
          <w:szCs w:val="24"/>
        </w:rPr>
        <w:t>in an effort to</w:t>
      </w:r>
      <w:proofErr w:type="gramEnd"/>
      <w:r w:rsidR="000647C8" w:rsidRPr="000647C8">
        <w:rPr>
          <w:rFonts w:cs="Arial"/>
          <w:szCs w:val="24"/>
        </w:rPr>
        <w:t xml:space="preserve"> reduce the risk of stroke</w:t>
      </w:r>
      <w:r w:rsidR="000647C8">
        <w:rPr>
          <w:rFonts w:cs="Arial"/>
          <w:szCs w:val="24"/>
        </w:rPr>
        <w:t xml:space="preserve"> by preventing blood clots from forming in the left atrial appendage. </w:t>
      </w:r>
      <w:r w:rsidRPr="00646816">
        <w:rPr>
          <w:rFonts w:cs="Arial"/>
          <w:szCs w:val="24"/>
        </w:rPr>
        <w:t xml:space="preserve">The </w:t>
      </w:r>
      <w:r w:rsidR="00A4658D">
        <w:rPr>
          <w:rFonts w:cs="Arial"/>
          <w:szCs w:val="24"/>
        </w:rPr>
        <w:t>d</w:t>
      </w:r>
      <w:r w:rsidRPr="00646816">
        <w:rPr>
          <w:rFonts w:cs="Arial"/>
          <w:szCs w:val="24"/>
        </w:rPr>
        <w:t xml:space="preserve">evice is made of </w:t>
      </w:r>
      <w:r w:rsidR="001F619C" w:rsidRPr="001F619C">
        <w:rPr>
          <w:rFonts w:cs="Arial"/>
          <w:szCs w:val="24"/>
        </w:rPr>
        <w:t>a metallic frame that is then covered with a thin layer of fabric.</w:t>
      </w:r>
      <w:r w:rsidR="001F619C">
        <w:rPr>
          <w:rFonts w:cs="Arial"/>
          <w:szCs w:val="24"/>
        </w:rPr>
        <w:t xml:space="preserve"> </w:t>
      </w:r>
      <w:r w:rsidR="001F619C" w:rsidRPr="001F619C">
        <w:rPr>
          <w:rFonts w:cs="Arial"/>
          <w:szCs w:val="24"/>
        </w:rPr>
        <w:t>It is extremely lightweight</w:t>
      </w:r>
      <w:r w:rsidR="000647C8">
        <w:rPr>
          <w:rFonts w:cs="Arial"/>
          <w:szCs w:val="24"/>
        </w:rPr>
        <w:t xml:space="preserve"> and </w:t>
      </w:r>
      <w:proofErr w:type="gramStart"/>
      <w:r w:rsidR="000647C8">
        <w:rPr>
          <w:rFonts w:cs="Arial"/>
          <w:szCs w:val="24"/>
        </w:rPr>
        <w:t>compact</w:t>
      </w:r>
      <w:r w:rsidR="001F619C">
        <w:rPr>
          <w:rFonts w:cs="Arial"/>
          <w:szCs w:val="24"/>
        </w:rPr>
        <w:t xml:space="preserve">, </w:t>
      </w:r>
      <w:r w:rsidR="00FE5B6F">
        <w:rPr>
          <w:rFonts w:cs="Arial"/>
          <w:szCs w:val="24"/>
        </w:rPr>
        <w:t>a</w:t>
      </w:r>
      <w:r w:rsidR="001F619C">
        <w:rPr>
          <w:rFonts w:cs="Arial"/>
          <w:szCs w:val="24"/>
        </w:rPr>
        <w:t>nd</w:t>
      </w:r>
      <w:proofErr w:type="gramEnd"/>
      <w:r w:rsidR="001F619C">
        <w:rPr>
          <w:rFonts w:cs="Arial"/>
          <w:szCs w:val="24"/>
        </w:rPr>
        <w:t xml:space="preserve"> uses</w:t>
      </w:r>
      <w:r w:rsidR="000647C8">
        <w:rPr>
          <w:rFonts w:cs="Arial"/>
          <w:szCs w:val="24"/>
        </w:rPr>
        <w:t xml:space="preserve"> </w:t>
      </w:r>
      <w:r w:rsidRPr="00646816">
        <w:rPr>
          <w:rFonts w:cs="Arial"/>
          <w:szCs w:val="24"/>
        </w:rPr>
        <w:t xml:space="preserve">materials that are common to many medical devices. The device is available in five different </w:t>
      </w:r>
      <w:r w:rsidRPr="00646816">
        <w:rPr>
          <w:rFonts w:cs="Arial"/>
          <w:szCs w:val="24"/>
        </w:rPr>
        <w:lastRenderedPageBreak/>
        <w:t>sizes.  If you are randomized to receive a WATCHMAN</w:t>
      </w:r>
      <w:r w:rsidR="00C9067D">
        <w:rPr>
          <w:rFonts w:cs="Arial"/>
          <w:szCs w:val="24"/>
        </w:rPr>
        <w:t xml:space="preserve"> FLX</w:t>
      </w:r>
      <w:r w:rsidRPr="00646816">
        <w:rPr>
          <w:rFonts w:cs="Arial"/>
          <w:szCs w:val="24"/>
          <w:vertAlign w:val="superscript"/>
        </w:rPr>
        <w:t xml:space="preserve">TM </w:t>
      </w:r>
      <w:r w:rsidR="00893A51" w:rsidRPr="00893A51">
        <w:rPr>
          <w:rFonts w:cs="Arial"/>
          <w:szCs w:val="22"/>
        </w:rPr>
        <w:t>or FLX PRO</w:t>
      </w:r>
      <w:r w:rsidR="00893A51" w:rsidRPr="00620CDF">
        <w:rPr>
          <w:rFonts w:cs="Arial"/>
          <w:szCs w:val="22"/>
          <w:vertAlign w:val="superscript"/>
        </w:rPr>
        <w:t>TM</w:t>
      </w:r>
      <w:r w:rsidR="00893A51" w:rsidRPr="00893A51">
        <w:rPr>
          <w:rFonts w:cs="Arial"/>
          <w:szCs w:val="22"/>
        </w:rPr>
        <w:t xml:space="preserve"> </w:t>
      </w:r>
      <w:r w:rsidR="00A4658D">
        <w:rPr>
          <w:rFonts w:cs="Arial"/>
          <w:szCs w:val="24"/>
        </w:rPr>
        <w:t>d</w:t>
      </w:r>
      <w:r w:rsidRPr="00646816">
        <w:rPr>
          <w:rFonts w:cs="Arial"/>
          <w:szCs w:val="24"/>
        </w:rPr>
        <w:t xml:space="preserve">evice, testing will be done to determine what size will be best for you.  </w:t>
      </w:r>
    </w:p>
    <w:p w14:paraId="472A5A66" w14:textId="77777777" w:rsidR="00646816" w:rsidRPr="00646816" w:rsidRDefault="00646816" w:rsidP="00646816">
      <w:pPr>
        <w:shd w:val="clear" w:color="auto" w:fill="FFFFFF"/>
        <w:spacing w:before="120" w:after="120"/>
        <w:contextualSpacing/>
        <w:jc w:val="center"/>
        <w:rPr>
          <w:rFonts w:cs="Arial"/>
          <w:szCs w:val="24"/>
        </w:rPr>
      </w:pPr>
      <w:r w:rsidRPr="00646816">
        <w:rPr>
          <w:rFonts w:cs="Arial"/>
          <w:noProof/>
          <w:szCs w:val="24"/>
        </w:rPr>
        <w:drawing>
          <wp:inline distT="0" distB="0" distL="0" distR="0" wp14:anchorId="0554A06E" wp14:editId="5CC0CC47">
            <wp:extent cx="1676400" cy="1209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1209675"/>
                    </a:xfrm>
                    <a:prstGeom prst="rect">
                      <a:avLst/>
                    </a:prstGeom>
                    <a:noFill/>
                  </pic:spPr>
                </pic:pic>
              </a:graphicData>
            </a:graphic>
          </wp:inline>
        </w:drawing>
      </w:r>
    </w:p>
    <w:p w14:paraId="3EDADC63" w14:textId="70DE85F7" w:rsidR="00646816" w:rsidRPr="00646816" w:rsidRDefault="00646816" w:rsidP="00646816">
      <w:pPr>
        <w:shd w:val="clear" w:color="auto" w:fill="FFFFFF"/>
        <w:spacing w:before="120" w:after="120"/>
        <w:contextualSpacing/>
        <w:jc w:val="center"/>
        <w:rPr>
          <w:rFonts w:cs="Arial"/>
          <w:szCs w:val="24"/>
        </w:rPr>
      </w:pPr>
      <w:r w:rsidRPr="00646816">
        <w:rPr>
          <w:rFonts w:cs="Arial"/>
          <w:szCs w:val="24"/>
        </w:rPr>
        <w:t>WATCHMAN</w:t>
      </w:r>
      <w:r w:rsidR="00C9067D">
        <w:rPr>
          <w:rFonts w:cs="Arial"/>
          <w:szCs w:val="24"/>
        </w:rPr>
        <w:t xml:space="preserve"> FLX</w:t>
      </w:r>
      <w:r w:rsidRPr="00646816">
        <w:rPr>
          <w:rFonts w:cs="Arial"/>
          <w:kern w:val="2"/>
          <w:szCs w:val="24"/>
        </w:rPr>
        <w:t>™</w:t>
      </w:r>
      <w:r w:rsidRPr="00646816">
        <w:rPr>
          <w:rFonts w:cs="Arial"/>
          <w:szCs w:val="24"/>
        </w:rPr>
        <w:t xml:space="preserve"> </w:t>
      </w:r>
      <w:r w:rsidR="00A4658D">
        <w:rPr>
          <w:rFonts w:cs="Arial"/>
          <w:szCs w:val="24"/>
        </w:rPr>
        <w:t>d</w:t>
      </w:r>
      <w:r w:rsidRPr="00646816">
        <w:rPr>
          <w:rFonts w:cs="Arial"/>
          <w:szCs w:val="24"/>
        </w:rPr>
        <w:t>evice</w:t>
      </w:r>
    </w:p>
    <w:p w14:paraId="6D4599EE" w14:textId="77777777" w:rsidR="00646816" w:rsidRPr="00646816" w:rsidRDefault="00646816" w:rsidP="00A16ECF">
      <w:pPr>
        <w:shd w:val="clear" w:color="auto" w:fill="FFFFFF"/>
        <w:spacing w:before="120" w:after="120"/>
        <w:contextualSpacing/>
        <w:jc w:val="center"/>
        <w:rPr>
          <w:rFonts w:cs="Arial"/>
          <w:szCs w:val="24"/>
        </w:rPr>
      </w:pPr>
    </w:p>
    <w:p w14:paraId="24FFF37C" w14:textId="306F1836" w:rsidR="00770109" w:rsidRDefault="00646816" w:rsidP="00646816">
      <w:pPr>
        <w:shd w:val="clear" w:color="auto" w:fill="FFFFFF"/>
        <w:spacing w:before="120" w:after="120"/>
        <w:contextualSpacing/>
        <w:rPr>
          <w:rFonts w:cs="Arial"/>
          <w:szCs w:val="24"/>
          <w:lang w:val="en-CA"/>
        </w:rPr>
      </w:pPr>
      <w:r w:rsidRPr="00646816">
        <w:rPr>
          <w:rFonts w:cs="Arial"/>
          <w:szCs w:val="24"/>
        </w:rPr>
        <w:t>The WATCHMAN</w:t>
      </w:r>
      <w:r w:rsidR="00C9067D">
        <w:rPr>
          <w:rFonts w:cs="Arial"/>
          <w:szCs w:val="24"/>
        </w:rPr>
        <w:t xml:space="preserve"> FLX</w:t>
      </w:r>
      <w:r w:rsidRPr="00646816">
        <w:rPr>
          <w:rFonts w:cs="Arial"/>
          <w:szCs w:val="24"/>
          <w:vertAlign w:val="superscript"/>
        </w:rPr>
        <w:t xml:space="preserve"> TM</w:t>
      </w:r>
      <w:r w:rsidRPr="00646816">
        <w:rPr>
          <w:rFonts w:cs="Arial"/>
          <w:szCs w:val="24"/>
        </w:rPr>
        <w:t xml:space="preserve"> </w:t>
      </w:r>
      <w:r w:rsidR="00A4658D">
        <w:rPr>
          <w:rFonts w:cs="Arial"/>
          <w:szCs w:val="24"/>
        </w:rPr>
        <w:t>d</w:t>
      </w:r>
      <w:r w:rsidRPr="00646816">
        <w:rPr>
          <w:rFonts w:cs="Arial"/>
          <w:szCs w:val="24"/>
        </w:rPr>
        <w:t xml:space="preserve">evice has been approved for use by the </w:t>
      </w:r>
      <w:r w:rsidRPr="00646816">
        <w:rPr>
          <w:rFonts w:cs="Arial"/>
          <w:szCs w:val="24"/>
          <w:lang w:val="en-CA"/>
        </w:rPr>
        <w:t>U.S Food and Drug Administration (FDA), Health Canada, the European Medicines Agency (EMA) and other regulatory authorities internationally</w:t>
      </w:r>
      <w:r w:rsidR="00C35F17">
        <w:rPr>
          <w:rFonts w:cs="Arial"/>
          <w:szCs w:val="24"/>
          <w:lang w:val="en-CA"/>
        </w:rPr>
        <w:t xml:space="preserve"> to </w:t>
      </w:r>
      <w:r w:rsidR="00770109">
        <w:rPr>
          <w:rFonts w:cs="Arial"/>
          <w:szCs w:val="24"/>
          <w:lang w:val="en-CA"/>
        </w:rPr>
        <w:t>prevent blood clots from forming in the left atrial appendage</w:t>
      </w:r>
      <w:r w:rsidRPr="00646816">
        <w:rPr>
          <w:rFonts w:cs="Arial"/>
          <w:szCs w:val="24"/>
          <w:lang w:val="en-CA"/>
        </w:rPr>
        <w:t>.</w:t>
      </w:r>
      <w:r w:rsidR="00540DC5">
        <w:rPr>
          <w:rFonts w:cs="Arial"/>
          <w:szCs w:val="24"/>
          <w:lang w:val="en-CA"/>
        </w:rPr>
        <w:t xml:space="preserve"> </w:t>
      </w:r>
      <w:bookmarkStart w:id="1" w:name="_Hlk158894961"/>
      <w:r w:rsidR="00F66B47" w:rsidRPr="00F66B47">
        <w:rPr>
          <w:rFonts w:cs="Arial"/>
          <w:szCs w:val="24"/>
          <w:lang w:val="en-CA"/>
        </w:rPr>
        <w:t xml:space="preserve">There </w:t>
      </w:r>
      <w:r w:rsidR="00F00F7D">
        <w:rPr>
          <w:rFonts w:cs="Arial"/>
          <w:szCs w:val="24"/>
          <w:lang w:val="en-CA"/>
        </w:rPr>
        <w:t>is a second</w:t>
      </w:r>
      <w:r w:rsidR="00F66B47" w:rsidRPr="00F66B47">
        <w:rPr>
          <w:rFonts w:cs="Arial"/>
          <w:szCs w:val="24"/>
          <w:lang w:val="en-CA"/>
        </w:rPr>
        <w:t xml:space="preserve"> FDA-approved WATCHMAN</w:t>
      </w:r>
      <w:r w:rsidR="00F00F7D">
        <w:rPr>
          <w:rFonts w:cs="Arial"/>
          <w:szCs w:val="24"/>
          <w:lang w:val="en-CA"/>
        </w:rPr>
        <w:t xml:space="preserve"> FLX</w:t>
      </w:r>
      <w:r w:rsidR="00F66B47" w:rsidRPr="00586D7B">
        <w:rPr>
          <w:rFonts w:cs="Arial"/>
          <w:szCs w:val="24"/>
          <w:vertAlign w:val="superscript"/>
          <w:lang w:val="en-CA"/>
        </w:rPr>
        <w:t>TM</w:t>
      </w:r>
      <w:r w:rsidR="00F66B47" w:rsidRPr="00F66B47">
        <w:rPr>
          <w:rFonts w:cs="Arial"/>
          <w:szCs w:val="24"/>
          <w:lang w:val="en-CA"/>
        </w:rPr>
        <w:t xml:space="preserve"> device in use in the USA</w:t>
      </w:r>
      <w:r w:rsidR="00F10CF9">
        <w:rPr>
          <w:rFonts w:cs="Arial"/>
          <w:szCs w:val="24"/>
          <w:lang w:val="en-CA"/>
        </w:rPr>
        <w:t xml:space="preserve"> and in Canada</w:t>
      </w:r>
      <w:r w:rsidR="00F66B47" w:rsidRPr="00F66B47">
        <w:rPr>
          <w:rFonts w:cs="Arial"/>
          <w:szCs w:val="24"/>
          <w:lang w:val="en-CA"/>
        </w:rPr>
        <w:t>, the WATCHMAN FLX PRO</w:t>
      </w:r>
      <w:r w:rsidR="00F00F7D" w:rsidRPr="00646816">
        <w:rPr>
          <w:rFonts w:cs="Arial"/>
          <w:szCs w:val="24"/>
          <w:vertAlign w:val="superscript"/>
        </w:rPr>
        <w:t>TM</w:t>
      </w:r>
      <w:r w:rsidR="00F66B47" w:rsidRPr="00F66B47">
        <w:rPr>
          <w:rFonts w:cs="Arial"/>
          <w:szCs w:val="24"/>
          <w:lang w:val="en-CA"/>
        </w:rPr>
        <w:t xml:space="preserve">, and both </w:t>
      </w:r>
      <w:r w:rsidR="00F00F7D">
        <w:rPr>
          <w:rFonts w:cs="Arial"/>
          <w:szCs w:val="24"/>
          <w:lang w:val="en-CA"/>
        </w:rPr>
        <w:t>the FLX and FLX PRO models are</w:t>
      </w:r>
      <w:r w:rsidR="00F66B47" w:rsidRPr="00F66B47">
        <w:rPr>
          <w:rFonts w:cs="Arial"/>
          <w:szCs w:val="24"/>
          <w:lang w:val="en-CA"/>
        </w:rPr>
        <w:t xml:space="preserve"> used in the LAAOS-4 study</w:t>
      </w:r>
      <w:r w:rsidR="00F00F7D">
        <w:rPr>
          <w:rFonts w:cs="Arial"/>
          <w:szCs w:val="24"/>
          <w:lang w:val="en-CA"/>
        </w:rPr>
        <w:t xml:space="preserve"> in the USA</w:t>
      </w:r>
      <w:r w:rsidR="00767367">
        <w:rPr>
          <w:rFonts w:cs="Arial"/>
          <w:szCs w:val="24"/>
          <w:lang w:val="en-CA"/>
        </w:rPr>
        <w:t xml:space="preserve"> and in Canada</w:t>
      </w:r>
      <w:r w:rsidR="00F66B47" w:rsidRPr="00F66B47">
        <w:rPr>
          <w:rFonts w:cs="Arial"/>
          <w:szCs w:val="24"/>
          <w:lang w:val="en-CA"/>
        </w:rPr>
        <w:t>.</w:t>
      </w:r>
    </w:p>
    <w:bookmarkEnd w:id="1"/>
    <w:p w14:paraId="59041332" w14:textId="77777777" w:rsidR="00770109" w:rsidRDefault="00770109" w:rsidP="00646816">
      <w:pPr>
        <w:shd w:val="clear" w:color="auto" w:fill="FFFFFF"/>
        <w:spacing w:before="120" w:after="120"/>
        <w:contextualSpacing/>
        <w:rPr>
          <w:rFonts w:cs="Arial"/>
          <w:szCs w:val="24"/>
          <w:lang w:val="en-CA"/>
        </w:rPr>
      </w:pPr>
    </w:p>
    <w:p w14:paraId="54A714C5" w14:textId="6EF1D1EE" w:rsidR="001F45BD" w:rsidRDefault="008E2B46" w:rsidP="00646816">
      <w:pPr>
        <w:shd w:val="clear" w:color="auto" w:fill="FFFFFF"/>
        <w:spacing w:before="120" w:after="120"/>
        <w:contextualSpacing/>
        <w:rPr>
          <w:rFonts w:cs="Arial"/>
          <w:szCs w:val="24"/>
          <w:lang w:val="en-CA"/>
        </w:rPr>
      </w:pPr>
      <w:r w:rsidRPr="008E2B46">
        <w:rPr>
          <w:rFonts w:cs="Arial"/>
          <w:szCs w:val="24"/>
          <w:lang w:val="en-CA"/>
        </w:rPr>
        <w:t xml:space="preserve">Although </w:t>
      </w:r>
      <w:r w:rsidR="00767367">
        <w:rPr>
          <w:rFonts w:cs="Arial"/>
          <w:szCs w:val="24"/>
          <w:lang w:val="en-CA"/>
        </w:rPr>
        <w:t xml:space="preserve">the </w:t>
      </w:r>
      <w:r w:rsidRPr="008E2B46">
        <w:rPr>
          <w:rFonts w:cs="Arial"/>
          <w:szCs w:val="24"/>
          <w:lang w:val="en-CA"/>
        </w:rPr>
        <w:t>WATCHMAN FLX</w:t>
      </w:r>
      <w:r w:rsidRPr="008E2B46">
        <w:rPr>
          <w:rFonts w:cs="Arial"/>
          <w:szCs w:val="24"/>
          <w:vertAlign w:val="superscript"/>
          <w:lang w:val="en-CA"/>
        </w:rPr>
        <w:t>TM</w:t>
      </w:r>
      <w:r w:rsidRPr="008E2B46">
        <w:rPr>
          <w:rFonts w:cs="Arial"/>
          <w:szCs w:val="24"/>
          <w:lang w:val="en-CA"/>
        </w:rPr>
        <w:t xml:space="preserve"> </w:t>
      </w:r>
      <w:r w:rsidR="00767367">
        <w:rPr>
          <w:rFonts w:cs="Arial"/>
          <w:szCs w:val="24"/>
          <w:lang w:val="en-CA"/>
        </w:rPr>
        <w:t>and FLX PRO</w:t>
      </w:r>
      <w:r w:rsidR="00767367" w:rsidRPr="00893A51">
        <w:rPr>
          <w:rFonts w:cs="Arial"/>
          <w:szCs w:val="24"/>
          <w:vertAlign w:val="superscript"/>
          <w:lang w:val="en-CA"/>
        </w:rPr>
        <w:t>TM</w:t>
      </w:r>
      <w:r w:rsidR="00767367">
        <w:rPr>
          <w:rFonts w:cs="Arial"/>
          <w:szCs w:val="24"/>
          <w:lang w:val="en-CA"/>
        </w:rPr>
        <w:t xml:space="preserve"> </w:t>
      </w:r>
      <w:r w:rsidRPr="008E2B46">
        <w:rPr>
          <w:rFonts w:cs="Arial"/>
          <w:szCs w:val="24"/>
          <w:lang w:val="en-CA"/>
        </w:rPr>
        <w:t>LEFT ATRIAL APPENDAGE CLOSURE device</w:t>
      </w:r>
      <w:r w:rsidR="00767367">
        <w:rPr>
          <w:rFonts w:cs="Arial"/>
          <w:szCs w:val="24"/>
          <w:lang w:val="en-CA"/>
        </w:rPr>
        <w:t>s</w:t>
      </w:r>
      <w:r w:rsidRPr="008E2B46">
        <w:rPr>
          <w:rFonts w:cs="Arial"/>
          <w:szCs w:val="24"/>
          <w:lang w:val="en-CA"/>
        </w:rPr>
        <w:t xml:space="preserve"> </w:t>
      </w:r>
      <w:r w:rsidR="00767367">
        <w:rPr>
          <w:rFonts w:cs="Arial"/>
          <w:szCs w:val="24"/>
          <w:lang w:val="en-CA"/>
        </w:rPr>
        <w:t>are</w:t>
      </w:r>
      <w:r w:rsidR="00767367" w:rsidRPr="008E2B46">
        <w:rPr>
          <w:rFonts w:cs="Arial"/>
          <w:szCs w:val="24"/>
          <w:lang w:val="en-CA"/>
        </w:rPr>
        <w:t xml:space="preserve"> </w:t>
      </w:r>
      <w:r w:rsidRPr="008E2B46">
        <w:rPr>
          <w:rFonts w:cs="Arial"/>
          <w:szCs w:val="24"/>
          <w:lang w:val="en-CA"/>
        </w:rPr>
        <w:t xml:space="preserve">approved for use in Canada, LAAOS-4 is currently studying the combination of device implantation with continuation of anti-coagulation medication therapy after the procedure. The continuation of oral anti-coagulants therapy after implantation of the device is not commercially approved by Health Canada. </w:t>
      </w:r>
      <w:r w:rsidR="00767367">
        <w:rPr>
          <w:rFonts w:cs="Arial"/>
          <w:szCs w:val="24"/>
          <w:lang w:val="en-CA"/>
        </w:rPr>
        <w:t xml:space="preserve">The </w:t>
      </w:r>
      <w:r w:rsidRPr="008E2B46">
        <w:rPr>
          <w:rFonts w:cs="Arial"/>
          <w:szCs w:val="24"/>
          <w:lang w:val="en-CA"/>
        </w:rPr>
        <w:t>WATCHMAN FLX</w:t>
      </w:r>
      <w:r w:rsidRPr="008E2B46">
        <w:rPr>
          <w:rFonts w:cs="Arial"/>
          <w:szCs w:val="24"/>
          <w:vertAlign w:val="superscript"/>
          <w:lang w:val="en-CA"/>
        </w:rPr>
        <w:t>TM</w:t>
      </w:r>
      <w:r>
        <w:rPr>
          <w:rFonts w:cs="Arial"/>
          <w:szCs w:val="24"/>
          <w:lang w:val="en-CA"/>
        </w:rPr>
        <w:t xml:space="preserve"> </w:t>
      </w:r>
      <w:r w:rsidR="00767367">
        <w:rPr>
          <w:rFonts w:cs="Arial"/>
          <w:szCs w:val="24"/>
          <w:lang w:val="en-CA"/>
        </w:rPr>
        <w:t>and FLX PRO</w:t>
      </w:r>
      <w:r w:rsidR="00767367" w:rsidRPr="00893A51">
        <w:rPr>
          <w:rFonts w:cs="Arial"/>
          <w:szCs w:val="24"/>
          <w:vertAlign w:val="superscript"/>
          <w:lang w:val="en-CA"/>
        </w:rPr>
        <w:t>TM</w:t>
      </w:r>
      <w:r w:rsidR="00767367">
        <w:rPr>
          <w:rFonts w:cs="Arial"/>
          <w:szCs w:val="24"/>
          <w:lang w:val="en-CA"/>
        </w:rPr>
        <w:t xml:space="preserve"> </w:t>
      </w:r>
      <w:r w:rsidRPr="008E2B46">
        <w:rPr>
          <w:rFonts w:cs="Arial"/>
          <w:szCs w:val="24"/>
          <w:lang w:val="en-CA"/>
        </w:rPr>
        <w:t xml:space="preserve">LEFT ATRIAL APPENDAGE CLOSURE devices used in </w:t>
      </w:r>
      <w:r w:rsidR="00767367">
        <w:rPr>
          <w:rFonts w:cs="Arial"/>
          <w:szCs w:val="24"/>
          <w:lang w:val="en-CA"/>
        </w:rPr>
        <w:t xml:space="preserve">the </w:t>
      </w:r>
      <w:r w:rsidRPr="008E2B46">
        <w:rPr>
          <w:rFonts w:cs="Arial"/>
          <w:szCs w:val="24"/>
          <w:lang w:val="en-CA"/>
        </w:rPr>
        <w:t>LAAOS-4 study in Canada will only be used at the direction of Qualified Investigators who are approved to lead the study at the respective research hospital site.</w:t>
      </w:r>
    </w:p>
    <w:p w14:paraId="505BEDED" w14:textId="77777777" w:rsidR="0036688B" w:rsidRDefault="0036688B" w:rsidP="00646816">
      <w:pPr>
        <w:shd w:val="clear" w:color="auto" w:fill="FFFFFF"/>
        <w:spacing w:before="120" w:after="120"/>
        <w:contextualSpacing/>
        <w:rPr>
          <w:rFonts w:cs="Arial"/>
          <w:szCs w:val="24"/>
          <w:lang w:val="en-CA"/>
        </w:rPr>
      </w:pPr>
    </w:p>
    <w:p w14:paraId="152B264D" w14:textId="3ACA1F66" w:rsidR="00C24FCD" w:rsidRPr="00646816" w:rsidRDefault="00C24FCD" w:rsidP="00282BB3">
      <w:pPr>
        <w:shd w:val="clear" w:color="auto" w:fill="FFFFFF"/>
        <w:spacing w:before="120" w:after="120"/>
        <w:contextualSpacing/>
        <w:rPr>
          <w:rFonts w:cs="Arial"/>
          <w:iCs/>
          <w:szCs w:val="24"/>
          <w:lang w:val="en-CA"/>
        </w:rPr>
      </w:pPr>
      <w:r w:rsidRPr="00C24FCD">
        <w:rPr>
          <w:rFonts w:cs="Arial"/>
          <w:iCs/>
          <w:szCs w:val="24"/>
          <w:lang w:val="en-CA"/>
        </w:rPr>
        <w:t>This research study is funded by Boston Scientific Corporation, the manufacturer of the device.</w:t>
      </w:r>
      <w:r w:rsidR="00282BB3">
        <w:rPr>
          <w:rFonts w:cs="Arial"/>
          <w:iCs/>
          <w:szCs w:val="24"/>
          <w:lang w:val="en-CA"/>
        </w:rPr>
        <w:t xml:space="preserve">  Boston Scientific Corporation (the Funder) is providing the money for this study to </w:t>
      </w:r>
      <w:r w:rsidR="00282BB3" w:rsidRPr="00282BB3">
        <w:rPr>
          <w:rFonts w:cs="Arial"/>
          <w:iCs/>
          <w:szCs w:val="24"/>
          <w:lang w:val="en-CA"/>
        </w:rPr>
        <w:t>Hamilton Health Sciences Corporation through its Population Health Research Institute (PHRI)</w:t>
      </w:r>
      <w:r w:rsidR="00282BB3">
        <w:rPr>
          <w:rFonts w:cs="Arial"/>
          <w:iCs/>
          <w:szCs w:val="24"/>
          <w:lang w:val="en-CA"/>
        </w:rPr>
        <w:t xml:space="preserve"> (the Sponsor)</w:t>
      </w:r>
      <w:r w:rsidR="001B2DF2">
        <w:rPr>
          <w:rFonts w:cs="Arial"/>
          <w:iCs/>
          <w:szCs w:val="24"/>
          <w:lang w:val="en-CA"/>
        </w:rPr>
        <w:t xml:space="preserve"> who designed the study.</w:t>
      </w:r>
    </w:p>
    <w:p w14:paraId="2D500435" w14:textId="77777777" w:rsidR="00646816" w:rsidRPr="00675493" w:rsidRDefault="00646816" w:rsidP="00C22704"/>
    <w:p w14:paraId="3CD5CF6B" w14:textId="77777777" w:rsidR="003C37AE" w:rsidRPr="003C37AE" w:rsidRDefault="003C37AE" w:rsidP="00C22704">
      <w:pPr>
        <w:rPr>
          <w:color w:val="0070C0"/>
        </w:rPr>
      </w:pPr>
    </w:p>
    <w:p w14:paraId="718321D9" w14:textId="77777777" w:rsidR="005165EE" w:rsidRPr="005165EE" w:rsidRDefault="00CB20A8" w:rsidP="0058561D">
      <w:pPr>
        <w:widowControl/>
        <w:spacing w:after="200" w:line="276" w:lineRule="auto"/>
        <w:rPr>
          <w:u w:val="single"/>
        </w:rPr>
      </w:pPr>
      <w:r>
        <w:rPr>
          <w:u w:val="single"/>
        </w:rPr>
        <w:t xml:space="preserve">WHAT OTHER </w:t>
      </w:r>
      <w:r w:rsidR="00457DD4">
        <w:rPr>
          <w:u w:val="single"/>
        </w:rPr>
        <w:t>CHOICES</w:t>
      </w:r>
      <w:r>
        <w:rPr>
          <w:u w:val="single"/>
        </w:rPr>
        <w:t xml:space="preserve"> ARE THERE?</w:t>
      </w:r>
      <w:r w:rsidR="005165EE" w:rsidRPr="005165EE">
        <w:rPr>
          <w:u w:val="single"/>
        </w:rPr>
        <w:t xml:space="preserve"> </w:t>
      </w:r>
    </w:p>
    <w:p w14:paraId="4EB663D6" w14:textId="77777777" w:rsidR="005165EE" w:rsidRPr="00675493" w:rsidRDefault="005165EE" w:rsidP="00C22704">
      <w:pPr>
        <w:rPr>
          <w:iCs/>
        </w:rPr>
      </w:pPr>
      <w:r w:rsidRPr="00675493">
        <w:t xml:space="preserve">You do not have to take part in this study </w:t>
      </w:r>
      <w:proofErr w:type="gramStart"/>
      <w:r w:rsidRPr="00675493">
        <w:t>in order to</w:t>
      </w:r>
      <w:proofErr w:type="gramEnd"/>
      <w:r w:rsidRPr="00675493">
        <w:t xml:space="preserve"> receive treatment</w:t>
      </w:r>
      <w:r w:rsidR="00DF6A64" w:rsidRPr="00675493">
        <w:t xml:space="preserve"> or </w:t>
      </w:r>
      <w:r w:rsidRPr="00675493">
        <w:t>care</w:t>
      </w:r>
      <w:r w:rsidR="00E743BF" w:rsidRPr="00675493">
        <w:t>.  O</w:t>
      </w:r>
      <w:r w:rsidRPr="00675493">
        <w:t>ther options</w:t>
      </w:r>
      <w:r w:rsidR="00E743BF" w:rsidRPr="00675493">
        <w:t xml:space="preserve"> (in addition to the standard or usual treatment described above)</w:t>
      </w:r>
      <w:r w:rsidRPr="00675493">
        <w:t xml:space="preserve"> may include, but are not limited to</w:t>
      </w:r>
      <w:r w:rsidRPr="00675493">
        <w:rPr>
          <w:iCs/>
        </w:rPr>
        <w:t>:</w:t>
      </w:r>
    </w:p>
    <w:p w14:paraId="4620F90F" w14:textId="77777777" w:rsidR="005165EE" w:rsidRPr="00675493" w:rsidRDefault="005165EE" w:rsidP="00C22704"/>
    <w:p w14:paraId="79FF9900" w14:textId="77777777" w:rsidR="005165EE" w:rsidRPr="00675493" w:rsidRDefault="005165EE" w:rsidP="00DF6A64">
      <w:pPr>
        <w:pStyle w:val="NoSpacing"/>
        <w:numPr>
          <w:ilvl w:val="0"/>
          <w:numId w:val="14"/>
        </w:numPr>
        <w:rPr>
          <w:b/>
          <w:sz w:val="24"/>
          <w:szCs w:val="18"/>
        </w:rPr>
      </w:pPr>
      <w:r w:rsidRPr="00675493">
        <w:t xml:space="preserve">no therapy </w:t>
      </w:r>
      <w:proofErr w:type="gramStart"/>
      <w:r w:rsidRPr="00675493">
        <w:t>at this time</w:t>
      </w:r>
      <w:proofErr w:type="gramEnd"/>
    </w:p>
    <w:p w14:paraId="5D9D8C0F" w14:textId="77777777" w:rsidR="005165EE" w:rsidRPr="00675493" w:rsidRDefault="005165EE" w:rsidP="00DF6A64">
      <w:pPr>
        <w:pStyle w:val="NoSpacing"/>
        <w:numPr>
          <w:ilvl w:val="0"/>
          <w:numId w:val="14"/>
        </w:numPr>
        <w:rPr>
          <w:b/>
          <w:szCs w:val="16"/>
        </w:rPr>
      </w:pPr>
      <w:r w:rsidRPr="00675493">
        <w:rPr>
          <w:rFonts w:cs="Arial"/>
          <w:iCs/>
          <w:szCs w:val="16"/>
        </w:rPr>
        <w:t xml:space="preserve">other </w:t>
      </w:r>
      <w:r w:rsidR="00124B87" w:rsidRPr="00675493">
        <w:rPr>
          <w:rFonts w:cs="Arial"/>
          <w:iCs/>
          <w:szCs w:val="16"/>
        </w:rPr>
        <w:t xml:space="preserve">research </w:t>
      </w:r>
      <w:r w:rsidRPr="00675493">
        <w:rPr>
          <w:rFonts w:cs="Arial"/>
          <w:iCs/>
          <w:szCs w:val="16"/>
        </w:rPr>
        <w:t>studies may be available if you do not take part in this study</w:t>
      </w:r>
    </w:p>
    <w:p w14:paraId="00130D6B" w14:textId="77777777" w:rsidR="006B277F" w:rsidRPr="00675493" w:rsidRDefault="006B277F" w:rsidP="00C22704">
      <w:pPr>
        <w:rPr>
          <w:b/>
          <w:i/>
          <w:sz w:val="16"/>
          <w:szCs w:val="16"/>
        </w:rPr>
      </w:pPr>
    </w:p>
    <w:p w14:paraId="75F67FE9" w14:textId="77777777" w:rsidR="005165EE" w:rsidRPr="00675493" w:rsidRDefault="005165EE" w:rsidP="00C22704">
      <w:pPr>
        <w:rPr>
          <w:rFonts w:cs="Arial"/>
          <w:lang w:val="en-GB"/>
        </w:rPr>
      </w:pPr>
      <w:r w:rsidRPr="00675493">
        <w:t xml:space="preserve">Please talk to your </w:t>
      </w:r>
      <w:r w:rsidR="004C443D" w:rsidRPr="00675493">
        <w:t xml:space="preserve">usual </w:t>
      </w:r>
      <w:r w:rsidRPr="00675493">
        <w:t>doctor</w:t>
      </w:r>
      <w:r w:rsidR="004C443D" w:rsidRPr="00675493">
        <w:t xml:space="preserve"> or the </w:t>
      </w:r>
      <w:r w:rsidR="00147A0C" w:rsidRPr="00675493">
        <w:t>s</w:t>
      </w:r>
      <w:r w:rsidR="004C443D" w:rsidRPr="00675493">
        <w:t xml:space="preserve">tudy </w:t>
      </w:r>
      <w:r w:rsidR="00147A0C" w:rsidRPr="00675493">
        <w:t>d</w:t>
      </w:r>
      <w:r w:rsidR="004C443D" w:rsidRPr="00675493">
        <w:t>octor</w:t>
      </w:r>
      <w:r w:rsidR="00703BB3" w:rsidRPr="00675493">
        <w:rPr>
          <w:i/>
        </w:rPr>
        <w:t xml:space="preserve"> </w:t>
      </w:r>
      <w:r w:rsidRPr="00675493">
        <w:t xml:space="preserve">about the </w:t>
      </w:r>
      <w:r w:rsidRPr="00675493">
        <w:rPr>
          <w:rFonts w:cs="Arial"/>
          <w:lang w:val="en-GB"/>
        </w:rPr>
        <w:t xml:space="preserve">known benefits and risks of these other options before you decide to take part in this study. Your </w:t>
      </w:r>
      <w:r w:rsidR="006B15AA" w:rsidRPr="00675493">
        <w:rPr>
          <w:rFonts w:cs="Arial"/>
          <w:lang w:val="en-GB"/>
        </w:rPr>
        <w:t xml:space="preserve">usual </w:t>
      </w:r>
      <w:r w:rsidRPr="00675493">
        <w:rPr>
          <w:rFonts w:cs="Arial"/>
          <w:lang w:val="en-GB"/>
        </w:rPr>
        <w:t>doctor</w:t>
      </w:r>
      <w:r w:rsidR="00D95D22" w:rsidRPr="00675493">
        <w:rPr>
          <w:i/>
        </w:rPr>
        <w:t xml:space="preserve"> </w:t>
      </w:r>
      <w:r w:rsidR="004C443D" w:rsidRPr="00675493">
        <w:t xml:space="preserve">or the </w:t>
      </w:r>
      <w:r w:rsidR="00BF0CFC" w:rsidRPr="00675493">
        <w:t>s</w:t>
      </w:r>
      <w:r w:rsidR="006B15AA" w:rsidRPr="00675493">
        <w:t xml:space="preserve">tudy </w:t>
      </w:r>
      <w:r w:rsidR="00BF0CFC" w:rsidRPr="00675493">
        <w:t>d</w:t>
      </w:r>
      <w:r w:rsidR="006B15AA" w:rsidRPr="00675493">
        <w:t>octor</w:t>
      </w:r>
      <w:r w:rsidR="00703BB3" w:rsidRPr="00675493">
        <w:rPr>
          <w:sz w:val="18"/>
          <w:szCs w:val="16"/>
        </w:rPr>
        <w:t xml:space="preserve"> </w:t>
      </w:r>
      <w:r w:rsidRPr="00675493">
        <w:rPr>
          <w:rFonts w:cs="Arial"/>
          <w:lang w:val="en-GB"/>
        </w:rPr>
        <w:t>can also discuss with you what will happen if you decide not to undertake any treatment at this time.</w:t>
      </w:r>
    </w:p>
    <w:p w14:paraId="7028C50C" w14:textId="77777777" w:rsidR="00E47A01" w:rsidRDefault="00E47A01" w:rsidP="00C22704"/>
    <w:p w14:paraId="671C4343" w14:textId="77777777" w:rsidR="00E47A01" w:rsidRPr="00E47A01" w:rsidRDefault="00006674" w:rsidP="00C22704">
      <w:pPr>
        <w:rPr>
          <w:u w:val="single"/>
        </w:rPr>
      </w:pPr>
      <w:r>
        <w:rPr>
          <w:u w:val="single"/>
        </w:rPr>
        <w:lastRenderedPageBreak/>
        <w:t xml:space="preserve">HOW MANY PEOPLE WILL TAKE PART IN THIS </w:t>
      </w:r>
      <w:r w:rsidR="00457DD4">
        <w:rPr>
          <w:u w:val="single"/>
        </w:rPr>
        <w:t>STUDY</w:t>
      </w:r>
      <w:r>
        <w:rPr>
          <w:u w:val="single"/>
        </w:rPr>
        <w:t>?</w:t>
      </w:r>
    </w:p>
    <w:p w14:paraId="424D3C61" w14:textId="77777777" w:rsidR="00E47A01" w:rsidRPr="001D1B9F" w:rsidRDefault="00E47A01" w:rsidP="00C22704">
      <w:pPr>
        <w:rPr>
          <w:bCs/>
        </w:rPr>
      </w:pPr>
    </w:p>
    <w:p w14:paraId="28122351" w14:textId="30E1055C" w:rsidR="00E47A01" w:rsidRPr="00675493" w:rsidRDefault="008F10D3" w:rsidP="00C22704">
      <w:pPr>
        <w:rPr>
          <w:szCs w:val="22"/>
        </w:rPr>
      </w:pPr>
      <w:r w:rsidRPr="00675493">
        <w:rPr>
          <w:szCs w:val="22"/>
        </w:rPr>
        <w:t xml:space="preserve">It is anticipated that about </w:t>
      </w:r>
      <w:r w:rsidR="00675493" w:rsidRPr="00675493">
        <w:rPr>
          <w:szCs w:val="22"/>
        </w:rPr>
        <w:t>4000</w:t>
      </w:r>
      <w:r w:rsidRPr="00675493">
        <w:rPr>
          <w:szCs w:val="22"/>
        </w:rPr>
        <w:t xml:space="preserve"> </w:t>
      </w:r>
      <w:r w:rsidR="00834EA0" w:rsidRPr="00675493">
        <w:rPr>
          <w:szCs w:val="22"/>
        </w:rPr>
        <w:t xml:space="preserve">people </w:t>
      </w:r>
      <w:r w:rsidR="00E47A01" w:rsidRPr="00675493">
        <w:rPr>
          <w:szCs w:val="22"/>
        </w:rPr>
        <w:t>will take part in this study</w:t>
      </w:r>
      <w:r w:rsidR="00145F9C" w:rsidRPr="00675493">
        <w:rPr>
          <w:szCs w:val="22"/>
        </w:rPr>
        <w:t xml:space="preserve">, from research sites located in </w:t>
      </w:r>
      <w:r w:rsidR="00675493" w:rsidRPr="00675493">
        <w:rPr>
          <w:szCs w:val="22"/>
        </w:rPr>
        <w:t>North America and other countries internationally</w:t>
      </w:r>
      <w:r w:rsidR="003714BA">
        <w:rPr>
          <w:szCs w:val="22"/>
        </w:rPr>
        <w:t>.</w:t>
      </w:r>
    </w:p>
    <w:p w14:paraId="5AE1983E" w14:textId="77777777" w:rsidR="00E47A01" w:rsidRPr="00A16ECF" w:rsidRDefault="00E47A01" w:rsidP="00C22704">
      <w:pPr>
        <w:rPr>
          <w:i/>
          <w:highlight w:val="cyan"/>
        </w:rPr>
      </w:pPr>
    </w:p>
    <w:p w14:paraId="7DA53235" w14:textId="77777777" w:rsidR="006A6C26" w:rsidRPr="009579DF" w:rsidRDefault="00006674" w:rsidP="00C22704">
      <w:pPr>
        <w:rPr>
          <w:u w:val="single"/>
        </w:rPr>
      </w:pPr>
      <w:r w:rsidRPr="009579DF">
        <w:rPr>
          <w:u w:val="single"/>
        </w:rPr>
        <w:t>WHAT WILL HAPPEN DURING THIS STUDY</w:t>
      </w:r>
      <w:r w:rsidR="00457DD4">
        <w:rPr>
          <w:u w:val="single"/>
        </w:rPr>
        <w:t>?</w:t>
      </w:r>
    </w:p>
    <w:p w14:paraId="458408F3" w14:textId="77777777" w:rsidR="00006674" w:rsidRPr="006C0456" w:rsidRDefault="00006674" w:rsidP="00C22704">
      <w:pPr>
        <w:rPr>
          <w:iCs/>
          <w:u w:val="single"/>
        </w:rPr>
      </w:pPr>
    </w:p>
    <w:p w14:paraId="7558291E" w14:textId="77777777" w:rsidR="00E47A01" w:rsidRPr="006C0456" w:rsidRDefault="00E47A01" w:rsidP="00C22704">
      <w:pPr>
        <w:rPr>
          <w:iCs/>
          <w:u w:val="single"/>
        </w:rPr>
      </w:pPr>
      <w:r w:rsidRPr="006C0456">
        <w:rPr>
          <w:iCs/>
          <w:u w:val="single"/>
        </w:rPr>
        <w:t xml:space="preserve">ASSIGNMENT TO A GROUP </w:t>
      </w:r>
    </w:p>
    <w:p w14:paraId="522E51BE" w14:textId="75A44167" w:rsidR="00E47A01" w:rsidRPr="00D95D22" w:rsidRDefault="00E47A01" w:rsidP="00C22704">
      <w:pPr>
        <w:rPr>
          <w:iCs/>
          <w:color w:val="0070C0"/>
        </w:rPr>
      </w:pPr>
      <w:r w:rsidRPr="006C0456">
        <w:rPr>
          <w:iCs/>
        </w:rPr>
        <w:t>If you decide to participate</w:t>
      </w:r>
      <w:r w:rsidR="00BB3BE7">
        <w:rPr>
          <w:iCs/>
        </w:rPr>
        <w:t xml:space="preserve"> then</w:t>
      </w:r>
      <w:r w:rsidRPr="006C0456">
        <w:rPr>
          <w:iCs/>
        </w:rPr>
        <w:t xml:space="preserve"> you will be "randomized" into one of the groups described below. Randomization means that you are put into a group by chance (like flipping a coin). There is no way to predict which group you will be assigned to. You will have</w:t>
      </w:r>
      <w:r w:rsidRPr="006C0456">
        <w:rPr>
          <w:i/>
          <w:iCs/>
          <w:szCs w:val="22"/>
        </w:rPr>
        <w:t xml:space="preserve"> </w:t>
      </w:r>
      <w:r w:rsidR="006C0456" w:rsidRPr="006C0456">
        <w:rPr>
          <w:i/>
          <w:iCs/>
          <w:szCs w:val="22"/>
        </w:rPr>
        <w:t xml:space="preserve">an equal </w:t>
      </w:r>
      <w:r w:rsidRPr="006C0456">
        <w:rPr>
          <w:iCs/>
          <w:szCs w:val="22"/>
        </w:rPr>
        <w:t>cha</w:t>
      </w:r>
      <w:r w:rsidRPr="006C0456">
        <w:rPr>
          <w:iCs/>
        </w:rPr>
        <w:t xml:space="preserve">nce of being placed in </w:t>
      </w:r>
      <w:r w:rsidRPr="006C0456">
        <w:t>either</w:t>
      </w:r>
      <w:r w:rsidRPr="006C0456">
        <w:rPr>
          <w:iCs/>
        </w:rPr>
        <w:t xml:space="preserve"> group.</w:t>
      </w:r>
      <w:r w:rsidR="008F10D3" w:rsidRPr="006C0456">
        <w:rPr>
          <w:iCs/>
        </w:rPr>
        <w:t xml:space="preserve">  Neither </w:t>
      </w:r>
      <w:r w:rsidR="004C443D" w:rsidRPr="006C0456">
        <w:rPr>
          <w:iCs/>
        </w:rPr>
        <w:t xml:space="preserve">you, the study staff, nor the </w:t>
      </w:r>
      <w:r w:rsidR="006B15AA" w:rsidRPr="006C0456">
        <w:t>study doctor</w:t>
      </w:r>
      <w:r w:rsidR="004C443D" w:rsidRPr="006C0456">
        <w:rPr>
          <w:iCs/>
        </w:rPr>
        <w:t>s</w:t>
      </w:r>
      <w:r w:rsidR="00824E30" w:rsidRPr="006C0456">
        <w:t xml:space="preserve"> can</w:t>
      </w:r>
      <w:r w:rsidRPr="006C0456">
        <w:rPr>
          <w:iCs/>
        </w:rPr>
        <w:t xml:space="preserve"> choose what group you will be in. </w:t>
      </w:r>
      <w:r w:rsidR="006C0456" w:rsidRPr="006C0456">
        <w:rPr>
          <w:iCs/>
        </w:rPr>
        <w:t xml:space="preserve"> </w:t>
      </w:r>
      <w:r w:rsidRPr="006C0456">
        <w:rPr>
          <w:iCs/>
        </w:rPr>
        <w:t xml:space="preserve">You will be told which </w:t>
      </w:r>
      <w:r w:rsidR="008F10D3" w:rsidRPr="006C0456">
        <w:rPr>
          <w:iCs/>
        </w:rPr>
        <w:t>group you are in</w:t>
      </w:r>
      <w:r w:rsidRPr="006C0456">
        <w:rPr>
          <w:iCs/>
        </w:rPr>
        <w:t>.</w:t>
      </w:r>
    </w:p>
    <w:p w14:paraId="5602CAF3" w14:textId="77777777" w:rsidR="007D42F8" w:rsidRDefault="007D42F8" w:rsidP="007D42F8"/>
    <w:p w14:paraId="201F7B26" w14:textId="77777777" w:rsidR="00B179ED" w:rsidRPr="001D1B9F" w:rsidRDefault="00B179ED" w:rsidP="007D42F8">
      <w:pPr>
        <w:rPr>
          <w:iCs/>
        </w:rPr>
      </w:pPr>
    </w:p>
    <w:p w14:paraId="1D3B9237" w14:textId="77777777" w:rsidR="007D42F8" w:rsidRPr="00A52C5D" w:rsidRDefault="0015402E" w:rsidP="00C22704">
      <w:pPr>
        <w:rPr>
          <w:u w:val="single"/>
        </w:rPr>
      </w:pPr>
      <w:r w:rsidRPr="00834EA0">
        <w:rPr>
          <w:u w:val="single"/>
        </w:rPr>
        <w:t xml:space="preserve">WHAT IS THE STUDY </w:t>
      </w:r>
      <w:r w:rsidR="00A52C5D" w:rsidRPr="00834EA0">
        <w:rPr>
          <w:u w:val="single"/>
        </w:rPr>
        <w:t>INTERVENTION</w:t>
      </w:r>
      <w:r w:rsidRPr="005908C2">
        <w:rPr>
          <w:u w:val="single"/>
        </w:rPr>
        <w:t>?</w:t>
      </w:r>
    </w:p>
    <w:p w14:paraId="116500EE" w14:textId="77777777" w:rsidR="00A52C5D" w:rsidRDefault="00A52C5D" w:rsidP="00C22704">
      <w:pPr>
        <w:rPr>
          <w:i/>
          <w:sz w:val="18"/>
          <w:szCs w:val="22"/>
          <w:highlight w:val="cyan"/>
        </w:rPr>
      </w:pPr>
    </w:p>
    <w:p w14:paraId="6AE15FBC" w14:textId="4B4F58FA" w:rsidR="00BD1D79" w:rsidRPr="006C0B37" w:rsidRDefault="00BD1D79" w:rsidP="00C22704">
      <w:pPr>
        <w:rPr>
          <w:szCs w:val="22"/>
        </w:rPr>
      </w:pPr>
      <w:r w:rsidRPr="006C0B37">
        <w:rPr>
          <w:szCs w:val="22"/>
        </w:rPr>
        <w:t xml:space="preserve">The comparison being tested in this study is </w:t>
      </w:r>
      <w:proofErr w:type="gramStart"/>
      <w:r w:rsidRPr="006C0B37">
        <w:rPr>
          <w:szCs w:val="22"/>
        </w:rPr>
        <w:t>whether or not</w:t>
      </w:r>
      <w:proofErr w:type="gramEnd"/>
      <w:r w:rsidRPr="006C0B37">
        <w:rPr>
          <w:szCs w:val="22"/>
        </w:rPr>
        <w:t xml:space="preserve"> having a WATCHMAN</w:t>
      </w:r>
      <w:r w:rsidR="00C9067D">
        <w:rPr>
          <w:szCs w:val="22"/>
        </w:rPr>
        <w:t xml:space="preserve"> FLX</w:t>
      </w:r>
      <w:r w:rsidRPr="006C0B37">
        <w:rPr>
          <w:szCs w:val="22"/>
          <w:vertAlign w:val="superscript"/>
        </w:rPr>
        <w:t>TM</w:t>
      </w:r>
      <w:r w:rsidRPr="006C0B37">
        <w:rPr>
          <w:szCs w:val="22"/>
        </w:rPr>
        <w:t xml:space="preserve"> </w:t>
      </w:r>
      <w:r w:rsidR="00893A51">
        <w:rPr>
          <w:szCs w:val="22"/>
        </w:rPr>
        <w:t>or FLX PRO</w:t>
      </w:r>
      <w:r w:rsidR="00893A51" w:rsidRPr="00893A51">
        <w:rPr>
          <w:szCs w:val="22"/>
          <w:vertAlign w:val="superscript"/>
        </w:rPr>
        <w:t>TM</w:t>
      </w:r>
      <w:r w:rsidR="00893A51">
        <w:rPr>
          <w:szCs w:val="22"/>
        </w:rPr>
        <w:t xml:space="preserve"> </w:t>
      </w:r>
      <w:r w:rsidRPr="006C0B37">
        <w:rPr>
          <w:szCs w:val="22"/>
        </w:rPr>
        <w:t xml:space="preserve">device implanted will help in preventing strokes and blood clots in people taking anticoagulant medication, compared to people taking anticoagulant medication without a </w:t>
      </w:r>
      <w:r w:rsidR="00526603" w:rsidRPr="006C0B37">
        <w:rPr>
          <w:szCs w:val="22"/>
        </w:rPr>
        <w:t>device.</w:t>
      </w:r>
      <w:r w:rsidRPr="006C0B37">
        <w:rPr>
          <w:szCs w:val="22"/>
        </w:rPr>
        <w:t xml:space="preserve">  </w:t>
      </w:r>
    </w:p>
    <w:p w14:paraId="63228EC1" w14:textId="77777777" w:rsidR="00BD1D79" w:rsidRPr="006C0B37" w:rsidRDefault="00BD1D79" w:rsidP="00C22704">
      <w:pPr>
        <w:rPr>
          <w:szCs w:val="22"/>
        </w:rPr>
      </w:pPr>
    </w:p>
    <w:p w14:paraId="3FCB6BD6" w14:textId="57E21646" w:rsidR="00E47A01" w:rsidRPr="006C0B37" w:rsidRDefault="00E47A01" w:rsidP="00C22704">
      <w:pPr>
        <w:rPr>
          <w:szCs w:val="22"/>
          <w:highlight w:val="lightGray"/>
        </w:rPr>
      </w:pPr>
      <w:r w:rsidRPr="006C0B37">
        <w:rPr>
          <w:szCs w:val="22"/>
        </w:rPr>
        <w:t>Group 1</w:t>
      </w:r>
      <w:r w:rsidR="006C0B37" w:rsidRPr="006C0B37">
        <w:rPr>
          <w:szCs w:val="22"/>
        </w:rPr>
        <w:t xml:space="preserve"> - Intervention</w:t>
      </w:r>
      <w:r w:rsidRPr="006C0B37">
        <w:rPr>
          <w:szCs w:val="22"/>
        </w:rPr>
        <w:t xml:space="preserve"> (</w:t>
      </w:r>
      <w:r w:rsidR="0075076C">
        <w:rPr>
          <w:szCs w:val="22"/>
        </w:rPr>
        <w:t xml:space="preserve">Device and </w:t>
      </w:r>
      <w:r w:rsidR="00526603" w:rsidRPr="00540DC5">
        <w:rPr>
          <w:szCs w:val="22"/>
          <w:u w:val="single"/>
        </w:rPr>
        <w:t xml:space="preserve">Anticoagulation </w:t>
      </w:r>
      <w:r w:rsidR="006C0B37" w:rsidRPr="006C0B37">
        <w:rPr>
          <w:szCs w:val="22"/>
          <w:u w:val="single"/>
        </w:rPr>
        <w:t>group)</w:t>
      </w:r>
      <w:r w:rsidRPr="006C0B37">
        <w:rPr>
          <w:szCs w:val="22"/>
        </w:rPr>
        <w:t xml:space="preserve">: </w:t>
      </w:r>
      <w:r w:rsidR="006C0B37" w:rsidRPr="006C0B37">
        <w:rPr>
          <w:szCs w:val="22"/>
        </w:rPr>
        <w:t xml:space="preserve">  </w:t>
      </w:r>
      <w:r w:rsidRPr="006C0B37">
        <w:rPr>
          <w:szCs w:val="22"/>
        </w:rPr>
        <w:t xml:space="preserve">If you are randomized to </w:t>
      </w:r>
      <w:r w:rsidR="000D39E9" w:rsidRPr="006C0B37">
        <w:rPr>
          <w:szCs w:val="22"/>
        </w:rPr>
        <w:t xml:space="preserve">this </w:t>
      </w:r>
      <w:proofErr w:type="gramStart"/>
      <w:r w:rsidR="000D39E9" w:rsidRPr="006C0B37">
        <w:rPr>
          <w:szCs w:val="22"/>
        </w:rPr>
        <w:t>group</w:t>
      </w:r>
      <w:proofErr w:type="gramEnd"/>
      <w:r w:rsidRPr="006C0B37">
        <w:rPr>
          <w:szCs w:val="22"/>
        </w:rPr>
        <w:t xml:space="preserve"> you will </w:t>
      </w:r>
      <w:r w:rsidR="006C0B37" w:rsidRPr="006C0B37">
        <w:rPr>
          <w:szCs w:val="22"/>
        </w:rPr>
        <w:t>have a WATCHMAN</w:t>
      </w:r>
      <w:r w:rsidR="00C9067D">
        <w:rPr>
          <w:szCs w:val="22"/>
        </w:rPr>
        <w:t xml:space="preserve"> FLX</w:t>
      </w:r>
      <w:r w:rsidR="006C0B37" w:rsidRPr="006C0B37">
        <w:rPr>
          <w:szCs w:val="22"/>
          <w:vertAlign w:val="superscript"/>
        </w:rPr>
        <w:t>TM</w:t>
      </w:r>
      <w:r w:rsidR="006C0B37" w:rsidRPr="006C0B37">
        <w:rPr>
          <w:szCs w:val="22"/>
        </w:rPr>
        <w:t xml:space="preserve"> </w:t>
      </w:r>
      <w:bookmarkStart w:id="2" w:name="_Hlk165456731"/>
      <w:r w:rsidR="00767367">
        <w:rPr>
          <w:szCs w:val="22"/>
        </w:rPr>
        <w:t>or FLX PRO</w:t>
      </w:r>
      <w:r w:rsidR="00767367" w:rsidRPr="00893A51">
        <w:rPr>
          <w:szCs w:val="22"/>
          <w:vertAlign w:val="superscript"/>
        </w:rPr>
        <w:t>TM</w:t>
      </w:r>
      <w:r w:rsidR="00767367">
        <w:rPr>
          <w:szCs w:val="22"/>
        </w:rPr>
        <w:t xml:space="preserve"> </w:t>
      </w:r>
      <w:bookmarkEnd w:id="2"/>
      <w:r w:rsidR="006C0B37" w:rsidRPr="006C0B37">
        <w:rPr>
          <w:szCs w:val="22"/>
        </w:rPr>
        <w:t xml:space="preserve">device implanted, </w:t>
      </w:r>
      <w:r w:rsidR="001305E4">
        <w:rPr>
          <w:szCs w:val="22"/>
        </w:rPr>
        <w:t>AND</w:t>
      </w:r>
      <w:r w:rsidR="006C0B37" w:rsidRPr="006C0B37">
        <w:rPr>
          <w:szCs w:val="22"/>
        </w:rPr>
        <w:t xml:space="preserve"> continue to take anticoagulant medications prescribed by your doctor.</w:t>
      </w:r>
    </w:p>
    <w:p w14:paraId="79F4D5E4" w14:textId="77777777" w:rsidR="006C0B37" w:rsidRPr="006C0B37" w:rsidRDefault="006C0B37" w:rsidP="00C22704">
      <w:pPr>
        <w:rPr>
          <w:szCs w:val="22"/>
        </w:rPr>
      </w:pPr>
    </w:p>
    <w:p w14:paraId="40BE9446" w14:textId="656EDEB2" w:rsidR="00E47A01" w:rsidRPr="006C0B37" w:rsidRDefault="00E47A01" w:rsidP="00C22704">
      <w:pPr>
        <w:rPr>
          <w:i/>
          <w:szCs w:val="22"/>
          <w:highlight w:val="cyan"/>
        </w:rPr>
      </w:pPr>
      <w:r w:rsidRPr="006C0B37">
        <w:rPr>
          <w:szCs w:val="22"/>
        </w:rPr>
        <w:t xml:space="preserve">Group 2 </w:t>
      </w:r>
      <w:r w:rsidR="006C0B37" w:rsidRPr="006C0B37">
        <w:rPr>
          <w:szCs w:val="22"/>
        </w:rPr>
        <w:t xml:space="preserve">-Standard </w:t>
      </w:r>
      <w:r w:rsidRPr="006C0B37">
        <w:rPr>
          <w:szCs w:val="22"/>
        </w:rPr>
        <w:t>(</w:t>
      </w:r>
      <w:r w:rsidR="006C0B37" w:rsidRPr="006C0B37">
        <w:rPr>
          <w:szCs w:val="22"/>
          <w:u w:val="single"/>
        </w:rPr>
        <w:t>Anticoagulation</w:t>
      </w:r>
      <w:r w:rsidR="00526603">
        <w:rPr>
          <w:szCs w:val="22"/>
          <w:u w:val="single"/>
        </w:rPr>
        <w:t xml:space="preserve"> </w:t>
      </w:r>
      <w:r w:rsidR="006C0B37" w:rsidRPr="006C0B37">
        <w:rPr>
          <w:szCs w:val="22"/>
          <w:u w:val="single"/>
        </w:rPr>
        <w:t>group</w:t>
      </w:r>
      <w:r w:rsidRPr="006C0B37">
        <w:rPr>
          <w:szCs w:val="22"/>
        </w:rPr>
        <w:t xml:space="preserve">): </w:t>
      </w:r>
      <w:r w:rsidR="00A52C5D" w:rsidRPr="006C0B37">
        <w:rPr>
          <w:szCs w:val="22"/>
        </w:rPr>
        <w:t xml:space="preserve">If you are randomized to </w:t>
      </w:r>
      <w:r w:rsidR="000D39E9" w:rsidRPr="006C0B37">
        <w:rPr>
          <w:szCs w:val="22"/>
        </w:rPr>
        <w:t>this group</w:t>
      </w:r>
      <w:r w:rsidR="00A52C5D" w:rsidRPr="006C0B37">
        <w:rPr>
          <w:szCs w:val="22"/>
        </w:rPr>
        <w:t xml:space="preserve"> you will </w:t>
      </w:r>
      <w:r w:rsidR="006C0B37" w:rsidRPr="006C0B37">
        <w:rPr>
          <w:szCs w:val="22"/>
        </w:rPr>
        <w:t>continue to take anticoagulant medications prescribed by your doctor.</w:t>
      </w:r>
    </w:p>
    <w:p w14:paraId="6A4B126D" w14:textId="77777777" w:rsidR="0005475E" w:rsidRDefault="0005475E" w:rsidP="00C22704">
      <w:pPr>
        <w:rPr>
          <w:i/>
          <w:szCs w:val="22"/>
          <w:highlight w:val="cyan"/>
        </w:rPr>
      </w:pPr>
    </w:p>
    <w:p w14:paraId="5BD843D5" w14:textId="77777777" w:rsidR="0016054C" w:rsidRDefault="0016054C" w:rsidP="00C22704">
      <w:pPr>
        <w:rPr>
          <w:iCs/>
          <w:u w:val="single"/>
        </w:rPr>
      </w:pPr>
    </w:p>
    <w:p w14:paraId="1AF517F4" w14:textId="641D8731" w:rsidR="009605FD" w:rsidRDefault="00457DD4" w:rsidP="00C22704">
      <w:pPr>
        <w:rPr>
          <w:iCs/>
          <w:u w:val="single"/>
        </w:rPr>
      </w:pPr>
      <w:r w:rsidRPr="009F0521">
        <w:rPr>
          <w:iCs/>
          <w:u w:val="single"/>
        </w:rPr>
        <w:t xml:space="preserve">WHAT ARE THE </w:t>
      </w:r>
      <w:r w:rsidR="00051DEC" w:rsidRPr="009F0521">
        <w:rPr>
          <w:iCs/>
          <w:u w:val="single"/>
        </w:rPr>
        <w:t>STUDY</w:t>
      </w:r>
      <w:r w:rsidR="00B452B6" w:rsidRPr="009F0521">
        <w:rPr>
          <w:iCs/>
          <w:u w:val="single"/>
        </w:rPr>
        <w:t xml:space="preserve"> PROCEDURES</w:t>
      </w:r>
      <w:r w:rsidRPr="009F0521">
        <w:rPr>
          <w:iCs/>
          <w:u w:val="single"/>
        </w:rPr>
        <w:t>?</w:t>
      </w:r>
    </w:p>
    <w:p w14:paraId="47A4B405" w14:textId="77777777" w:rsidR="009F0521" w:rsidRPr="009F0521" w:rsidRDefault="009F0521" w:rsidP="00C22704">
      <w:pPr>
        <w:rPr>
          <w:iCs/>
          <w:u w:val="single"/>
        </w:rPr>
      </w:pPr>
    </w:p>
    <w:p w14:paraId="1BAE08ED" w14:textId="6EF716BE" w:rsidR="009F0521" w:rsidRDefault="009F0521" w:rsidP="009F0521">
      <w:pPr>
        <w:rPr>
          <w:szCs w:val="22"/>
        </w:rPr>
      </w:pPr>
      <w:r w:rsidRPr="009F0521">
        <w:rPr>
          <w:szCs w:val="22"/>
        </w:rPr>
        <w:t>If you decide to take part in this study, you will be asked to sign and date this informed consent form.  You will then be required to undergo the following assessments.</w:t>
      </w:r>
      <w:r w:rsidR="00343DF3">
        <w:rPr>
          <w:szCs w:val="22"/>
        </w:rPr>
        <w:t xml:space="preserve"> Information </w:t>
      </w:r>
      <w:proofErr w:type="gramStart"/>
      <w:r w:rsidR="00343DF3">
        <w:rPr>
          <w:szCs w:val="22"/>
        </w:rPr>
        <w:t>at</w:t>
      </w:r>
      <w:proofErr w:type="gramEnd"/>
      <w:r w:rsidR="00343DF3">
        <w:rPr>
          <w:szCs w:val="22"/>
        </w:rPr>
        <w:t xml:space="preserve"> each visit will be collected through in-person visits</w:t>
      </w:r>
      <w:r w:rsidR="008A57AC">
        <w:rPr>
          <w:szCs w:val="22"/>
        </w:rPr>
        <w:t>;</w:t>
      </w:r>
      <w:r w:rsidR="00343DF3">
        <w:rPr>
          <w:szCs w:val="22"/>
        </w:rPr>
        <w:t xml:space="preserve"> telephone calls </w:t>
      </w:r>
      <w:r w:rsidR="0091773E">
        <w:rPr>
          <w:szCs w:val="22"/>
        </w:rPr>
        <w:t xml:space="preserve">or video/virtual call </w:t>
      </w:r>
      <w:r w:rsidR="00343DF3">
        <w:rPr>
          <w:szCs w:val="22"/>
        </w:rPr>
        <w:t>with you or a family mem</w:t>
      </w:r>
      <w:r w:rsidR="008A57AC">
        <w:rPr>
          <w:szCs w:val="22"/>
        </w:rPr>
        <w:t>ber; or from your medical records.</w:t>
      </w:r>
      <w:r w:rsidR="001B2DF2">
        <w:rPr>
          <w:szCs w:val="22"/>
        </w:rPr>
        <w:t xml:space="preserve">   We may also send you a letter/email with study results after the study has been completed and all data analyzed.</w:t>
      </w:r>
    </w:p>
    <w:p w14:paraId="2AAAD080" w14:textId="760D8F32" w:rsidR="00540DC5" w:rsidRDefault="00540DC5" w:rsidP="009F0521">
      <w:pPr>
        <w:rPr>
          <w:szCs w:val="22"/>
        </w:rPr>
      </w:pPr>
    </w:p>
    <w:p w14:paraId="7E992FC1" w14:textId="77777777" w:rsidR="009F0521" w:rsidRPr="00C342CA" w:rsidRDefault="009F0521" w:rsidP="009F0521">
      <w:pPr>
        <w:rPr>
          <w:szCs w:val="22"/>
          <w:u w:val="single"/>
        </w:rPr>
      </w:pPr>
      <w:r w:rsidRPr="00C342CA">
        <w:rPr>
          <w:szCs w:val="22"/>
          <w:u w:val="single"/>
        </w:rPr>
        <w:t>Baseline Procedures</w:t>
      </w:r>
    </w:p>
    <w:p w14:paraId="55CA0024" w14:textId="7EA626BF" w:rsidR="009F0521" w:rsidRPr="009F0521" w:rsidRDefault="009F0521" w:rsidP="009F0521">
      <w:pPr>
        <w:rPr>
          <w:szCs w:val="22"/>
        </w:rPr>
      </w:pPr>
      <w:r w:rsidRPr="009F0521">
        <w:rPr>
          <w:szCs w:val="22"/>
        </w:rPr>
        <w:t xml:space="preserve">When you are first enrolled into the study, your study doctor and the study team will check your health by looking at your medical records, by checking the medications you are taking, and by asking you to answer some questions about your health. The study team will collect standard physical measurements (e.g., may include height, weight, and similar items).   You will also be asked to answer questions, including standard questionnaires, about your health, cognitive (brain) function, and your quality of life. </w:t>
      </w:r>
    </w:p>
    <w:p w14:paraId="417436D3" w14:textId="77777777" w:rsidR="009F0521" w:rsidRPr="009F0521" w:rsidRDefault="009F0521" w:rsidP="009F0521">
      <w:pPr>
        <w:rPr>
          <w:szCs w:val="22"/>
        </w:rPr>
      </w:pPr>
    </w:p>
    <w:p w14:paraId="22681D03" w14:textId="246368F6" w:rsidR="009F0521" w:rsidRPr="009F0521" w:rsidRDefault="009F0521" w:rsidP="009F0521">
      <w:pPr>
        <w:rPr>
          <w:szCs w:val="22"/>
        </w:rPr>
      </w:pPr>
      <w:r w:rsidRPr="009F0521">
        <w:rPr>
          <w:szCs w:val="22"/>
        </w:rPr>
        <w:t>For your safety, please check with the study doctor before starting, stopping</w:t>
      </w:r>
      <w:r w:rsidR="00B4185D">
        <w:rPr>
          <w:szCs w:val="22"/>
        </w:rPr>
        <w:t>,</w:t>
      </w:r>
      <w:r w:rsidRPr="009F0521">
        <w:rPr>
          <w:szCs w:val="22"/>
        </w:rPr>
        <w:t xml:space="preserve"> or changing your current medications or supplements at any time during the study. </w:t>
      </w:r>
    </w:p>
    <w:p w14:paraId="0F2DC632" w14:textId="77777777" w:rsidR="009F0521" w:rsidRPr="009F0521" w:rsidRDefault="009F0521" w:rsidP="009F0521">
      <w:pPr>
        <w:rPr>
          <w:szCs w:val="22"/>
        </w:rPr>
      </w:pPr>
    </w:p>
    <w:p w14:paraId="6A19384A" w14:textId="77777777" w:rsidR="009F0521" w:rsidRPr="00C342CA" w:rsidRDefault="009F0521" w:rsidP="009F0521">
      <w:pPr>
        <w:rPr>
          <w:szCs w:val="22"/>
          <w:u w:val="single"/>
        </w:rPr>
      </w:pPr>
      <w:r w:rsidRPr="00C342CA">
        <w:rPr>
          <w:szCs w:val="22"/>
          <w:u w:val="single"/>
        </w:rPr>
        <w:t>Randomization</w:t>
      </w:r>
    </w:p>
    <w:p w14:paraId="64915DB3" w14:textId="77777777" w:rsidR="00694B61" w:rsidRDefault="009F0521" w:rsidP="009F0521">
      <w:pPr>
        <w:rPr>
          <w:szCs w:val="22"/>
        </w:rPr>
      </w:pPr>
      <w:r w:rsidRPr="009F0521">
        <w:rPr>
          <w:szCs w:val="22"/>
        </w:rPr>
        <w:t>Once you are assessed and confirmed to be eligible to be randomized in the study, the study team will use the central randomization system at the Population Health Research Institute to determine which study group you have been assigned to.</w:t>
      </w:r>
    </w:p>
    <w:p w14:paraId="37C48EAB" w14:textId="4992A9B8" w:rsidR="009F0521" w:rsidRDefault="009F0521" w:rsidP="009F0521">
      <w:pPr>
        <w:rPr>
          <w:iCs/>
          <w:szCs w:val="22"/>
          <w:u w:val="single"/>
        </w:rPr>
      </w:pPr>
    </w:p>
    <w:p w14:paraId="790DA95A" w14:textId="77777777" w:rsidR="00FD524C" w:rsidRDefault="00FD524C" w:rsidP="009F0521">
      <w:pPr>
        <w:rPr>
          <w:iCs/>
          <w:szCs w:val="22"/>
          <w:u w:val="single"/>
        </w:rPr>
      </w:pPr>
    </w:p>
    <w:p w14:paraId="6F43B47F" w14:textId="5FB58976" w:rsidR="00DD0642" w:rsidRPr="00DD0642" w:rsidRDefault="00DD0642" w:rsidP="00DD0642">
      <w:pPr>
        <w:autoSpaceDE w:val="0"/>
        <w:autoSpaceDN w:val="0"/>
        <w:adjustRightInd w:val="0"/>
        <w:rPr>
          <w:rFonts w:cs="Arial"/>
          <w:szCs w:val="24"/>
        </w:rPr>
      </w:pPr>
      <w:r w:rsidRPr="00DD0642">
        <w:rPr>
          <w:rFonts w:cs="Arial"/>
          <w:szCs w:val="24"/>
        </w:rPr>
        <w:t xml:space="preserve">If you are randomized to the </w:t>
      </w:r>
      <w:r w:rsidR="00A4658D">
        <w:rPr>
          <w:rFonts w:cs="Arial"/>
          <w:szCs w:val="24"/>
        </w:rPr>
        <w:t xml:space="preserve">Device and </w:t>
      </w:r>
      <w:r w:rsidRPr="00DD0642">
        <w:rPr>
          <w:rFonts w:cs="Arial"/>
          <w:szCs w:val="24"/>
        </w:rPr>
        <w:t>Anticoagulation Group (a 50% chance) you will be scheduled for a WATCHMAN</w:t>
      </w:r>
      <w:r w:rsidR="00C9067D">
        <w:rPr>
          <w:rFonts w:cs="Arial"/>
          <w:szCs w:val="24"/>
        </w:rPr>
        <w:t xml:space="preserve"> FLX</w:t>
      </w:r>
      <w:r w:rsidRPr="00DD0642">
        <w:rPr>
          <w:rFonts w:cs="Arial"/>
          <w:szCs w:val="24"/>
          <w:vertAlign w:val="superscript"/>
        </w:rPr>
        <w:t>TM</w:t>
      </w:r>
      <w:r w:rsidRPr="00DD0642">
        <w:rPr>
          <w:rFonts w:cs="Arial"/>
          <w:szCs w:val="24"/>
        </w:rPr>
        <w:t xml:space="preserve"> </w:t>
      </w:r>
      <w:r w:rsidR="00893A51">
        <w:rPr>
          <w:szCs w:val="22"/>
        </w:rPr>
        <w:t>or FLX PRO</w:t>
      </w:r>
      <w:r w:rsidR="00893A51" w:rsidRPr="00893A51">
        <w:rPr>
          <w:szCs w:val="22"/>
          <w:vertAlign w:val="superscript"/>
        </w:rPr>
        <w:t>TM</w:t>
      </w:r>
      <w:r w:rsidR="00893A51">
        <w:rPr>
          <w:szCs w:val="22"/>
        </w:rPr>
        <w:t xml:space="preserve"> </w:t>
      </w:r>
      <w:r w:rsidR="00A4658D">
        <w:rPr>
          <w:rFonts w:cs="Arial"/>
          <w:szCs w:val="24"/>
        </w:rPr>
        <w:t>d</w:t>
      </w:r>
      <w:r w:rsidRPr="00DD0642">
        <w:rPr>
          <w:rFonts w:cs="Arial"/>
          <w:szCs w:val="24"/>
        </w:rPr>
        <w:t xml:space="preserve">evice implantation within a target of 15 calendar days. Your doctor may adjust your medications or ask you to start taking antibiotics. Your doctor may also schedule imaging (photos that are </w:t>
      </w:r>
      <w:proofErr w:type="gramStart"/>
      <w:r w:rsidRPr="00DD0642">
        <w:rPr>
          <w:rFonts w:cs="Arial"/>
          <w:szCs w:val="24"/>
        </w:rPr>
        <w:t>similar to</w:t>
      </w:r>
      <w:proofErr w:type="gramEnd"/>
      <w:r w:rsidRPr="00DD0642">
        <w:rPr>
          <w:rFonts w:cs="Arial"/>
          <w:szCs w:val="24"/>
        </w:rPr>
        <w:t xml:space="preserve"> x-rays) to be taken of your heart (often called “cardiac computerized tomography” or “cardiac CT”), to be conducted prior to having the device implantation procedure. Everything required of you prior to the procedure will be discussed with you by the study doctor.</w:t>
      </w:r>
    </w:p>
    <w:p w14:paraId="137050C5" w14:textId="77777777" w:rsidR="00DD0642" w:rsidRPr="00DD0642" w:rsidRDefault="00DD0642" w:rsidP="00DD0642">
      <w:pPr>
        <w:autoSpaceDE w:val="0"/>
        <w:autoSpaceDN w:val="0"/>
        <w:adjustRightInd w:val="0"/>
        <w:rPr>
          <w:rFonts w:cs="Arial"/>
          <w:szCs w:val="24"/>
        </w:rPr>
      </w:pPr>
      <w:r w:rsidRPr="00DD0642">
        <w:rPr>
          <w:rFonts w:cs="Arial"/>
          <w:szCs w:val="24"/>
        </w:rPr>
        <w:t xml:space="preserve"> </w:t>
      </w:r>
    </w:p>
    <w:p w14:paraId="56D746F1" w14:textId="77777777" w:rsidR="00DD0642" w:rsidRPr="00DD0642" w:rsidRDefault="00DD0642" w:rsidP="00DD0642">
      <w:pPr>
        <w:autoSpaceDE w:val="0"/>
        <w:autoSpaceDN w:val="0"/>
        <w:adjustRightInd w:val="0"/>
        <w:rPr>
          <w:rFonts w:cs="Arial"/>
          <w:szCs w:val="24"/>
        </w:rPr>
      </w:pPr>
      <w:r w:rsidRPr="00DD0642">
        <w:rPr>
          <w:rFonts w:cs="Arial"/>
          <w:szCs w:val="24"/>
        </w:rPr>
        <w:t xml:space="preserve">If you are randomized to the Anticoagulation Group (a 50% chance) you will not have the device </w:t>
      </w:r>
      <w:proofErr w:type="gramStart"/>
      <w:r w:rsidRPr="00DD0642">
        <w:rPr>
          <w:rFonts w:cs="Arial"/>
          <w:szCs w:val="24"/>
        </w:rPr>
        <w:t>implanted, and</w:t>
      </w:r>
      <w:proofErr w:type="gramEnd"/>
      <w:r w:rsidRPr="00DD0642">
        <w:rPr>
          <w:rFonts w:cs="Arial"/>
          <w:szCs w:val="24"/>
        </w:rPr>
        <w:t xml:space="preserve"> will not require imaging (photos) of your heart as part of the research study. You will </w:t>
      </w:r>
      <w:proofErr w:type="gramStart"/>
      <w:r w:rsidRPr="00DD0642">
        <w:rPr>
          <w:rFonts w:cs="Arial"/>
          <w:szCs w:val="24"/>
        </w:rPr>
        <w:t>continue on</w:t>
      </w:r>
      <w:proofErr w:type="gramEnd"/>
      <w:r w:rsidRPr="00DD0642">
        <w:rPr>
          <w:rFonts w:cs="Arial"/>
          <w:szCs w:val="24"/>
        </w:rPr>
        <w:t xml:space="preserve"> your anticoagulation medications for the duration of the trial as directed by the study doctor.    </w:t>
      </w:r>
    </w:p>
    <w:p w14:paraId="595D66F5" w14:textId="77777777" w:rsidR="00DD0642" w:rsidRPr="009F0521" w:rsidRDefault="00DD0642" w:rsidP="009F0521">
      <w:pPr>
        <w:rPr>
          <w:iCs/>
          <w:szCs w:val="22"/>
          <w:u w:val="single"/>
        </w:rPr>
      </w:pPr>
    </w:p>
    <w:p w14:paraId="2F6E5F39" w14:textId="00FA48B9" w:rsidR="00DD0642" w:rsidRPr="007E02E8" w:rsidRDefault="00A4658D" w:rsidP="00DD0642">
      <w:pPr>
        <w:pStyle w:val="Style1"/>
        <w:spacing w:after="0"/>
      </w:pPr>
      <w:r>
        <w:t xml:space="preserve">DEVICE and </w:t>
      </w:r>
      <w:r w:rsidR="00DD0642" w:rsidRPr="007E02E8">
        <w:t xml:space="preserve">ANTICOAGULATION Group </w:t>
      </w:r>
    </w:p>
    <w:p w14:paraId="105185E1" w14:textId="6EF39BE5" w:rsidR="00DD0642" w:rsidRPr="007E02E8" w:rsidRDefault="00DD0642" w:rsidP="00DD0642">
      <w:pPr>
        <w:pStyle w:val="Style1"/>
        <w:spacing w:after="0"/>
        <w:rPr>
          <w:u w:val="none"/>
        </w:rPr>
      </w:pPr>
      <w:r w:rsidRPr="007E02E8">
        <w:rPr>
          <w:u w:val="none"/>
        </w:rPr>
        <w:t xml:space="preserve">On the day of the device implantation procedure your doctor will review your health status and answer any questions you may have. </w:t>
      </w:r>
      <w:r w:rsidR="0005423B">
        <w:rPr>
          <w:u w:val="none"/>
        </w:rPr>
        <w:t xml:space="preserve"> </w:t>
      </w:r>
      <w:r w:rsidRPr="007E02E8">
        <w:rPr>
          <w:u w:val="none"/>
        </w:rPr>
        <w:t>The doctor will use cardiac ultrasound imaging (which is looking at images or pictures of your heart) to help guide the device implant procedure.  This imaging may be called either a “transesophageal echocardiogram (TEE)” or an “intra-cardiac ultrasound (ICE)”. Your doctor will discuss the recommended option with you prior to the procedure. TEE is performed by inserting an ultrasound probe into your mouth and advancing it into your esophagus (food tube) to take pictures of your heart from inside your chest. The probe takes pictures using sound waves. ICE is performed by inserting a flexible tube (ultrasound catheter) through the</w:t>
      </w:r>
      <w:r w:rsidR="00A8211C">
        <w:rPr>
          <w:u w:val="none"/>
        </w:rPr>
        <w:t xml:space="preserve"> blood vessel</w:t>
      </w:r>
      <w:r w:rsidRPr="007E02E8">
        <w:rPr>
          <w:u w:val="none"/>
        </w:rPr>
        <w:t xml:space="preserve"> in your groin and directing it through your </w:t>
      </w:r>
      <w:r w:rsidR="00A8211C">
        <w:rPr>
          <w:u w:val="none"/>
        </w:rPr>
        <w:t>blood vessel</w:t>
      </w:r>
      <w:r w:rsidR="00A8211C" w:rsidRPr="007E02E8">
        <w:rPr>
          <w:u w:val="none"/>
        </w:rPr>
        <w:t xml:space="preserve"> </w:t>
      </w:r>
      <w:r w:rsidRPr="007E02E8">
        <w:rPr>
          <w:u w:val="none"/>
        </w:rPr>
        <w:t xml:space="preserve">to your heart to take pictures from inside your heart.  </w:t>
      </w:r>
    </w:p>
    <w:p w14:paraId="2289BDA4" w14:textId="77777777" w:rsidR="00DD0642" w:rsidRPr="007E02E8" w:rsidRDefault="00DD0642" w:rsidP="00DD0642">
      <w:pPr>
        <w:pStyle w:val="Style1"/>
        <w:spacing w:after="0"/>
        <w:rPr>
          <w:u w:val="none"/>
        </w:rPr>
      </w:pPr>
    </w:p>
    <w:p w14:paraId="193CF933" w14:textId="12B09442" w:rsidR="00DD0642" w:rsidRPr="007E02E8" w:rsidRDefault="00DD0642" w:rsidP="00DD0642">
      <w:pPr>
        <w:pStyle w:val="Head"/>
        <w:spacing w:after="0" w:line="240" w:lineRule="auto"/>
        <w:rPr>
          <w:rFonts w:cs="Arial"/>
          <w:sz w:val="22"/>
          <w:szCs w:val="22"/>
        </w:rPr>
      </w:pPr>
      <w:r w:rsidRPr="007E02E8">
        <w:rPr>
          <w:rFonts w:cs="Arial"/>
          <w:sz w:val="22"/>
          <w:szCs w:val="22"/>
        </w:rPr>
        <w:t>To place the WATCHMAN</w:t>
      </w:r>
      <w:r w:rsidR="00C9067D">
        <w:rPr>
          <w:rFonts w:cs="Arial"/>
          <w:sz w:val="22"/>
          <w:szCs w:val="22"/>
        </w:rPr>
        <w:t xml:space="preserve"> FLX</w:t>
      </w:r>
      <w:r w:rsidRPr="007E02E8">
        <w:rPr>
          <w:rFonts w:cs="Arial"/>
          <w:sz w:val="22"/>
          <w:szCs w:val="22"/>
          <w:vertAlign w:val="superscript"/>
        </w:rPr>
        <w:t>TM</w:t>
      </w:r>
      <w:r w:rsidRPr="007E02E8">
        <w:rPr>
          <w:rFonts w:cs="Arial"/>
          <w:sz w:val="22"/>
          <w:szCs w:val="22"/>
        </w:rPr>
        <w:t xml:space="preserve"> </w:t>
      </w:r>
      <w:r w:rsidR="00893A51" w:rsidRPr="00893A51">
        <w:rPr>
          <w:rFonts w:cs="Arial"/>
          <w:sz w:val="22"/>
          <w:szCs w:val="22"/>
        </w:rPr>
        <w:t>or FLX PRO</w:t>
      </w:r>
      <w:r w:rsidR="00893A51" w:rsidRPr="00893A51">
        <w:rPr>
          <w:rFonts w:cs="Arial"/>
          <w:sz w:val="22"/>
          <w:szCs w:val="22"/>
          <w:vertAlign w:val="superscript"/>
        </w:rPr>
        <w:t>TM</w:t>
      </w:r>
      <w:r w:rsidR="00893A51" w:rsidRPr="00893A51">
        <w:rPr>
          <w:rFonts w:cs="Arial"/>
          <w:sz w:val="22"/>
          <w:szCs w:val="22"/>
        </w:rPr>
        <w:t xml:space="preserve"> </w:t>
      </w:r>
      <w:r w:rsidR="00A4658D">
        <w:rPr>
          <w:rFonts w:cs="Arial"/>
          <w:sz w:val="22"/>
          <w:szCs w:val="22"/>
        </w:rPr>
        <w:t>d</w:t>
      </w:r>
      <w:r w:rsidR="00C24FCD">
        <w:rPr>
          <w:rFonts w:cs="Arial"/>
          <w:sz w:val="22"/>
          <w:szCs w:val="22"/>
        </w:rPr>
        <w:t xml:space="preserve">evice </w:t>
      </w:r>
      <w:r w:rsidRPr="007E02E8">
        <w:rPr>
          <w:rFonts w:cs="Arial"/>
          <w:sz w:val="22"/>
          <w:szCs w:val="22"/>
        </w:rPr>
        <w:t xml:space="preserve">into your left atrial appendage, the study doctor will insert a flexible tube (catheter) through a vein in your groin and direct it into your heart. Once the tube is in the correct position, your study doctor will take pictures of your heart </w:t>
      </w:r>
      <w:proofErr w:type="gramStart"/>
      <w:r w:rsidRPr="007E02E8">
        <w:rPr>
          <w:rFonts w:cs="Arial"/>
          <w:sz w:val="22"/>
          <w:szCs w:val="22"/>
        </w:rPr>
        <w:t>in order to</w:t>
      </w:r>
      <w:proofErr w:type="gramEnd"/>
      <w:r w:rsidRPr="007E02E8">
        <w:rPr>
          <w:rFonts w:cs="Arial"/>
          <w:sz w:val="22"/>
          <w:szCs w:val="22"/>
        </w:rPr>
        <w:t xml:space="preserve"> measure your appendage.  These measurements will determine which size WATCHMAN</w:t>
      </w:r>
      <w:r w:rsidR="00C9067D">
        <w:rPr>
          <w:rFonts w:cs="Arial"/>
          <w:sz w:val="22"/>
          <w:szCs w:val="22"/>
        </w:rPr>
        <w:t xml:space="preserve"> FLX</w:t>
      </w:r>
      <w:r w:rsidRPr="007E02E8">
        <w:rPr>
          <w:rFonts w:cs="Arial"/>
          <w:sz w:val="22"/>
          <w:szCs w:val="22"/>
          <w:vertAlign w:val="superscript"/>
        </w:rPr>
        <w:t xml:space="preserve"> TM</w:t>
      </w:r>
      <w:r w:rsidRPr="007E02E8">
        <w:rPr>
          <w:rFonts w:cs="Arial"/>
          <w:sz w:val="22"/>
          <w:szCs w:val="22"/>
        </w:rPr>
        <w:t xml:space="preserve"> </w:t>
      </w:r>
      <w:r w:rsidR="00893A51" w:rsidRPr="00893A51">
        <w:rPr>
          <w:rFonts w:cs="Arial"/>
          <w:sz w:val="22"/>
          <w:szCs w:val="22"/>
        </w:rPr>
        <w:t>or FLX PRO</w:t>
      </w:r>
      <w:r w:rsidR="00893A51" w:rsidRPr="00DD1289">
        <w:rPr>
          <w:rFonts w:cs="Arial"/>
          <w:sz w:val="22"/>
          <w:szCs w:val="22"/>
          <w:vertAlign w:val="superscript"/>
        </w:rPr>
        <w:t>TM</w:t>
      </w:r>
      <w:r w:rsidR="00893A51" w:rsidRPr="00893A51">
        <w:rPr>
          <w:rFonts w:cs="Arial"/>
          <w:sz w:val="22"/>
          <w:szCs w:val="22"/>
        </w:rPr>
        <w:t xml:space="preserve"> </w:t>
      </w:r>
      <w:r w:rsidR="00A4658D">
        <w:rPr>
          <w:rFonts w:cs="Arial"/>
          <w:sz w:val="22"/>
          <w:szCs w:val="22"/>
        </w:rPr>
        <w:t>d</w:t>
      </w:r>
      <w:r w:rsidRPr="007E02E8">
        <w:rPr>
          <w:rFonts w:cs="Arial"/>
          <w:sz w:val="22"/>
          <w:szCs w:val="22"/>
        </w:rPr>
        <w:t xml:space="preserve">evice to use. The device will then be guided to your heart through this same tube. After the </w:t>
      </w:r>
      <w:r w:rsidR="00A4658D">
        <w:rPr>
          <w:rFonts w:cs="Arial"/>
          <w:sz w:val="22"/>
          <w:szCs w:val="22"/>
        </w:rPr>
        <w:t>d</w:t>
      </w:r>
      <w:r w:rsidRPr="007E02E8">
        <w:rPr>
          <w:rFonts w:cs="Arial"/>
          <w:sz w:val="22"/>
          <w:szCs w:val="22"/>
        </w:rPr>
        <w:t xml:space="preserve">evice is put in place, additional heart measurements and pictures will be taken by TEE or ICE to make sure the </w:t>
      </w:r>
      <w:r w:rsidR="00A4658D">
        <w:rPr>
          <w:rFonts w:cs="Arial"/>
          <w:sz w:val="22"/>
          <w:szCs w:val="22"/>
        </w:rPr>
        <w:t>d</w:t>
      </w:r>
      <w:r w:rsidRPr="007E02E8">
        <w:rPr>
          <w:rFonts w:cs="Arial"/>
          <w:sz w:val="22"/>
          <w:szCs w:val="22"/>
        </w:rPr>
        <w:t xml:space="preserve">evice is in the correct position. Once your study doctor is satisfied, the </w:t>
      </w:r>
      <w:r w:rsidR="00A4658D">
        <w:rPr>
          <w:rFonts w:cs="Arial"/>
          <w:sz w:val="22"/>
          <w:szCs w:val="22"/>
        </w:rPr>
        <w:t>d</w:t>
      </w:r>
      <w:r w:rsidRPr="007E02E8">
        <w:rPr>
          <w:rFonts w:cs="Arial"/>
          <w:sz w:val="22"/>
          <w:szCs w:val="22"/>
        </w:rPr>
        <w:t xml:space="preserve">evice will be released and left permanently in your heart.  This procedure takes about one hour. You </w:t>
      </w:r>
      <w:r w:rsidR="00EE6F9D">
        <w:rPr>
          <w:rFonts w:cs="Arial"/>
          <w:sz w:val="22"/>
          <w:szCs w:val="22"/>
        </w:rPr>
        <w:t>may</w:t>
      </w:r>
      <w:r w:rsidR="00EE6F9D" w:rsidRPr="007E02E8">
        <w:rPr>
          <w:rFonts w:cs="Arial"/>
          <w:sz w:val="22"/>
          <w:szCs w:val="22"/>
        </w:rPr>
        <w:t xml:space="preserve"> </w:t>
      </w:r>
      <w:r w:rsidRPr="007E02E8">
        <w:rPr>
          <w:rFonts w:cs="Arial"/>
          <w:sz w:val="22"/>
          <w:szCs w:val="22"/>
        </w:rPr>
        <w:t xml:space="preserve">need to stay in the hospital 1-2 days after the procedure to recover and be monitored.  </w:t>
      </w:r>
    </w:p>
    <w:p w14:paraId="5330CAFB" w14:textId="77777777" w:rsidR="00DD0642" w:rsidRPr="007E02E8" w:rsidRDefault="00DD0642" w:rsidP="00DD0642">
      <w:pPr>
        <w:pStyle w:val="Head"/>
        <w:spacing w:after="0" w:line="240" w:lineRule="auto"/>
        <w:rPr>
          <w:rFonts w:cs="Arial"/>
          <w:sz w:val="22"/>
          <w:szCs w:val="22"/>
        </w:rPr>
      </w:pPr>
    </w:p>
    <w:p w14:paraId="11E7D488" w14:textId="44BBEAC2" w:rsidR="00DD0642" w:rsidRPr="007E02E8" w:rsidRDefault="00586D7B" w:rsidP="00DD0642">
      <w:pPr>
        <w:pStyle w:val="Head"/>
        <w:spacing w:after="0" w:line="240" w:lineRule="auto"/>
        <w:rPr>
          <w:rFonts w:cs="Arial"/>
          <w:sz w:val="22"/>
          <w:szCs w:val="22"/>
        </w:rPr>
      </w:pPr>
      <w:r>
        <w:rPr>
          <w:rFonts w:cs="Arial"/>
          <w:sz w:val="22"/>
          <w:szCs w:val="22"/>
        </w:rPr>
        <w:t>A</w:t>
      </w:r>
      <w:r w:rsidR="00DD0642" w:rsidRPr="007E02E8">
        <w:rPr>
          <w:rFonts w:cs="Arial"/>
          <w:sz w:val="22"/>
          <w:szCs w:val="22"/>
        </w:rPr>
        <w:t xml:space="preserve">fter the implantation procedure you will return for follow-up exams so your study doctor can check your health status and the status of the device with additional cardiac images.  </w:t>
      </w:r>
      <w:r>
        <w:rPr>
          <w:rFonts w:cs="Arial"/>
          <w:sz w:val="22"/>
          <w:szCs w:val="22"/>
        </w:rPr>
        <w:t>Your doctor will tell you what the timing</w:t>
      </w:r>
      <w:r w:rsidR="00F00F7D">
        <w:rPr>
          <w:rFonts w:cs="Arial"/>
          <w:sz w:val="22"/>
          <w:szCs w:val="22"/>
        </w:rPr>
        <w:t xml:space="preserve"> and assessments</w:t>
      </w:r>
      <w:r>
        <w:rPr>
          <w:rFonts w:cs="Arial"/>
          <w:sz w:val="22"/>
          <w:szCs w:val="22"/>
        </w:rPr>
        <w:t xml:space="preserve"> for this follow up will be.  </w:t>
      </w:r>
    </w:p>
    <w:p w14:paraId="05D1149D" w14:textId="77777777" w:rsidR="00DD0642" w:rsidRPr="007E02E8" w:rsidRDefault="00DD0642" w:rsidP="00DD0642">
      <w:pPr>
        <w:pStyle w:val="Head"/>
        <w:spacing w:after="0" w:line="240" w:lineRule="auto"/>
        <w:rPr>
          <w:rFonts w:cs="Arial"/>
          <w:sz w:val="22"/>
          <w:szCs w:val="22"/>
        </w:rPr>
      </w:pPr>
    </w:p>
    <w:p w14:paraId="2CFB6C75" w14:textId="6DC7B52D" w:rsidR="00DD0642" w:rsidRPr="007E02E8" w:rsidRDefault="00DD0642" w:rsidP="00DD0642">
      <w:pPr>
        <w:pStyle w:val="Head"/>
        <w:spacing w:after="0" w:line="240" w:lineRule="auto"/>
        <w:rPr>
          <w:rFonts w:cs="Arial"/>
          <w:sz w:val="22"/>
          <w:szCs w:val="22"/>
          <w:u w:val="single"/>
        </w:rPr>
      </w:pPr>
      <w:r w:rsidRPr="007E02E8">
        <w:rPr>
          <w:rFonts w:cs="Arial"/>
          <w:sz w:val="22"/>
          <w:szCs w:val="22"/>
          <w:u w:val="single"/>
        </w:rPr>
        <w:lastRenderedPageBreak/>
        <w:t xml:space="preserve">ANTICOAGULATION Group </w:t>
      </w:r>
    </w:p>
    <w:p w14:paraId="386E03E4" w14:textId="77777777" w:rsidR="007E02E8" w:rsidRDefault="00DD0642" w:rsidP="00DD0642">
      <w:pPr>
        <w:pStyle w:val="Head"/>
        <w:spacing w:after="0" w:line="240" w:lineRule="auto"/>
        <w:rPr>
          <w:rFonts w:cs="Arial"/>
          <w:sz w:val="22"/>
          <w:szCs w:val="22"/>
        </w:rPr>
      </w:pPr>
      <w:r w:rsidRPr="007E02E8">
        <w:rPr>
          <w:rFonts w:cs="Arial"/>
          <w:sz w:val="22"/>
          <w:szCs w:val="22"/>
        </w:rPr>
        <w:t xml:space="preserve">If you are assigned to the Anticoagulation Group, you will continue treatment with oral anticoagulant medications for the duration of the trial as directed by the study doctor.  </w:t>
      </w:r>
    </w:p>
    <w:p w14:paraId="74A1EFDF" w14:textId="77777777" w:rsidR="0084353B" w:rsidRDefault="0084353B" w:rsidP="00DD0642">
      <w:pPr>
        <w:pStyle w:val="Head"/>
        <w:spacing w:after="0" w:line="240" w:lineRule="auto"/>
        <w:rPr>
          <w:rFonts w:cs="Arial"/>
          <w:sz w:val="22"/>
          <w:szCs w:val="22"/>
        </w:rPr>
      </w:pPr>
    </w:p>
    <w:p w14:paraId="3F414D83" w14:textId="6DDA8EB7" w:rsidR="00DD0642" w:rsidRPr="007E02E8" w:rsidRDefault="00DD0642" w:rsidP="00DD0642">
      <w:pPr>
        <w:pStyle w:val="Head"/>
        <w:spacing w:after="0" w:line="240" w:lineRule="auto"/>
        <w:rPr>
          <w:rFonts w:cs="Arial"/>
          <w:sz w:val="22"/>
          <w:szCs w:val="22"/>
        </w:rPr>
      </w:pPr>
      <w:r w:rsidRPr="007E02E8">
        <w:rPr>
          <w:rFonts w:cs="Arial"/>
          <w:sz w:val="22"/>
          <w:szCs w:val="22"/>
        </w:rPr>
        <w:t>For the purposes of your safety and this research, it is very important that you attend each study visit no matter which group you are in.</w:t>
      </w:r>
    </w:p>
    <w:p w14:paraId="5AE23174" w14:textId="77777777" w:rsidR="00DD0642" w:rsidRDefault="00DD0642" w:rsidP="00C22704">
      <w:pPr>
        <w:rPr>
          <w:i/>
          <w:color w:val="0070C0"/>
          <w:sz w:val="18"/>
          <w:szCs w:val="18"/>
          <w:highlight w:val="cyan"/>
        </w:rPr>
      </w:pPr>
    </w:p>
    <w:p w14:paraId="1FF5535A" w14:textId="6B0A995E" w:rsidR="00E21C9F" w:rsidRPr="00CA7918" w:rsidRDefault="00051DEC" w:rsidP="00C22704">
      <w:pPr>
        <w:rPr>
          <w:u w:val="single"/>
        </w:rPr>
      </w:pPr>
      <w:r w:rsidRPr="00CA7918">
        <w:rPr>
          <w:u w:val="single"/>
        </w:rPr>
        <w:t>Questionnaires</w:t>
      </w:r>
    </w:p>
    <w:p w14:paraId="218B59CC" w14:textId="77777777" w:rsidR="008D1126" w:rsidRPr="00CA7918" w:rsidRDefault="008D1126" w:rsidP="00C22704">
      <w:pPr>
        <w:rPr>
          <w:szCs w:val="22"/>
        </w:rPr>
      </w:pPr>
    </w:p>
    <w:p w14:paraId="7A00A020" w14:textId="7BB3EA94" w:rsidR="00E21C9F" w:rsidRPr="00CA7918" w:rsidRDefault="00E21C9F" w:rsidP="00C22704">
      <w:pPr>
        <w:rPr>
          <w:szCs w:val="22"/>
        </w:rPr>
      </w:pPr>
      <w:r w:rsidRPr="00CA7918">
        <w:rPr>
          <w:szCs w:val="22"/>
        </w:rPr>
        <w:t xml:space="preserve">You will be provided with </w:t>
      </w:r>
      <w:r w:rsidR="0001038C">
        <w:rPr>
          <w:szCs w:val="22"/>
        </w:rPr>
        <w:t xml:space="preserve">cognitive function </w:t>
      </w:r>
      <w:r w:rsidRPr="00CA7918">
        <w:rPr>
          <w:szCs w:val="22"/>
        </w:rPr>
        <w:t>questionnaire</w:t>
      </w:r>
      <w:r w:rsidR="00CA7918">
        <w:rPr>
          <w:szCs w:val="22"/>
        </w:rPr>
        <w:t>s</w:t>
      </w:r>
      <w:r w:rsidRPr="00CA7918">
        <w:rPr>
          <w:szCs w:val="22"/>
        </w:rPr>
        <w:t xml:space="preserve"> </w:t>
      </w:r>
      <w:r w:rsidR="00051DEC" w:rsidRPr="00CA7918">
        <w:rPr>
          <w:szCs w:val="22"/>
        </w:rPr>
        <w:t>before you begin the stud</w:t>
      </w:r>
      <w:r w:rsidR="00CA7918">
        <w:rPr>
          <w:szCs w:val="22"/>
        </w:rPr>
        <w:t xml:space="preserve">y, at the </w:t>
      </w:r>
      <w:proofErr w:type="gramStart"/>
      <w:r w:rsidR="00CA7918">
        <w:rPr>
          <w:szCs w:val="22"/>
        </w:rPr>
        <w:t>24 month</w:t>
      </w:r>
      <w:proofErr w:type="gramEnd"/>
      <w:r w:rsidR="00CA7918">
        <w:rPr>
          <w:szCs w:val="22"/>
        </w:rPr>
        <w:t xml:space="preserve"> visit</w:t>
      </w:r>
      <w:r w:rsidR="0084353B">
        <w:rPr>
          <w:szCs w:val="22"/>
        </w:rPr>
        <w:t>,</w:t>
      </w:r>
      <w:r w:rsidR="00CA7918">
        <w:rPr>
          <w:szCs w:val="22"/>
        </w:rPr>
        <w:t xml:space="preserve"> and at the </w:t>
      </w:r>
      <w:r w:rsidR="00D70885">
        <w:rPr>
          <w:szCs w:val="22"/>
        </w:rPr>
        <w:t xml:space="preserve">end of </w:t>
      </w:r>
      <w:proofErr w:type="gramStart"/>
      <w:r w:rsidR="0001038C">
        <w:rPr>
          <w:szCs w:val="22"/>
        </w:rPr>
        <w:t>study</w:t>
      </w:r>
      <w:proofErr w:type="gramEnd"/>
      <w:r w:rsidR="00E06A7B">
        <w:rPr>
          <w:szCs w:val="22"/>
        </w:rPr>
        <w:t xml:space="preserve"> visit</w:t>
      </w:r>
      <w:r w:rsidR="0084353B">
        <w:rPr>
          <w:szCs w:val="22"/>
        </w:rPr>
        <w:t xml:space="preserve">.  </w:t>
      </w:r>
      <w:r w:rsidR="009C1DE4">
        <w:rPr>
          <w:iCs/>
          <w:szCs w:val="22"/>
        </w:rPr>
        <w:t xml:space="preserve">You will also </w:t>
      </w:r>
      <w:r w:rsidR="0084353B">
        <w:rPr>
          <w:iCs/>
          <w:szCs w:val="22"/>
        </w:rPr>
        <w:t>be asked</w:t>
      </w:r>
      <w:r w:rsidR="009C1DE4">
        <w:rPr>
          <w:iCs/>
          <w:szCs w:val="22"/>
        </w:rPr>
        <w:t xml:space="preserve"> to answer questions 45 days after randomization, every 6 months, and at the </w:t>
      </w:r>
      <w:r w:rsidR="00D70885">
        <w:rPr>
          <w:iCs/>
          <w:szCs w:val="22"/>
        </w:rPr>
        <w:t xml:space="preserve">end of </w:t>
      </w:r>
      <w:proofErr w:type="gramStart"/>
      <w:r w:rsidR="009C1DE4">
        <w:rPr>
          <w:iCs/>
          <w:szCs w:val="22"/>
        </w:rPr>
        <w:t>study</w:t>
      </w:r>
      <w:proofErr w:type="gramEnd"/>
      <w:r w:rsidR="009C1DE4">
        <w:rPr>
          <w:iCs/>
          <w:szCs w:val="22"/>
        </w:rPr>
        <w:t xml:space="preserve"> visit</w:t>
      </w:r>
      <w:r w:rsidR="0084353B">
        <w:rPr>
          <w:iCs/>
          <w:szCs w:val="22"/>
        </w:rPr>
        <w:t xml:space="preserve"> about your health</w:t>
      </w:r>
      <w:r w:rsidR="009C1DE4">
        <w:rPr>
          <w:iCs/>
          <w:szCs w:val="22"/>
        </w:rPr>
        <w:t xml:space="preserve">. </w:t>
      </w:r>
      <w:r w:rsidRPr="00CA7918">
        <w:rPr>
          <w:iCs/>
          <w:szCs w:val="22"/>
        </w:rPr>
        <w:t>The purpose of the questionnaire</w:t>
      </w:r>
      <w:r w:rsidR="00CA7918">
        <w:rPr>
          <w:iCs/>
          <w:szCs w:val="22"/>
        </w:rPr>
        <w:t>s</w:t>
      </w:r>
      <w:r w:rsidRPr="00CA7918">
        <w:rPr>
          <w:iCs/>
          <w:szCs w:val="22"/>
        </w:rPr>
        <w:t xml:space="preserve"> is to understand how </w:t>
      </w:r>
      <w:proofErr w:type="gramStart"/>
      <w:r w:rsidR="003C538F" w:rsidRPr="00CA7918">
        <w:rPr>
          <w:iCs/>
          <w:szCs w:val="22"/>
        </w:rPr>
        <w:t>the study</w:t>
      </w:r>
      <w:proofErr w:type="gramEnd"/>
      <w:r w:rsidR="003C538F" w:rsidRPr="00CA7918">
        <w:rPr>
          <w:iCs/>
          <w:szCs w:val="22"/>
        </w:rPr>
        <w:t xml:space="preserve"> intervention</w:t>
      </w:r>
      <w:r w:rsidRPr="00CA7918">
        <w:rPr>
          <w:iCs/>
          <w:szCs w:val="22"/>
        </w:rPr>
        <w:t xml:space="preserve"> affects your </w:t>
      </w:r>
      <w:r w:rsidR="00CA7918" w:rsidRPr="00CA7918">
        <w:rPr>
          <w:iCs/>
          <w:szCs w:val="22"/>
        </w:rPr>
        <w:t>brain healt</w:t>
      </w:r>
      <w:r w:rsidR="0084353B">
        <w:rPr>
          <w:iCs/>
          <w:szCs w:val="22"/>
        </w:rPr>
        <w:t>h</w:t>
      </w:r>
      <w:r w:rsidR="00CA7918">
        <w:rPr>
          <w:iCs/>
          <w:szCs w:val="22"/>
        </w:rPr>
        <w:t xml:space="preserve"> and your quality of life</w:t>
      </w:r>
      <w:r w:rsidRPr="00CA7918">
        <w:rPr>
          <w:iCs/>
          <w:szCs w:val="22"/>
        </w:rPr>
        <w:t xml:space="preserve">. </w:t>
      </w:r>
      <w:r w:rsidR="00694B61" w:rsidRPr="00CA7918">
        <w:rPr>
          <w:iCs/>
          <w:szCs w:val="22"/>
        </w:rPr>
        <w:t xml:space="preserve"> </w:t>
      </w:r>
      <w:r w:rsidRPr="00CA7918">
        <w:rPr>
          <w:szCs w:val="22"/>
        </w:rPr>
        <w:t xml:space="preserve">Each questionnaire will take about </w:t>
      </w:r>
      <w:r w:rsidR="00CA7918">
        <w:rPr>
          <w:szCs w:val="22"/>
        </w:rPr>
        <w:t>5-</w:t>
      </w:r>
      <w:r w:rsidR="00CA7918" w:rsidRPr="00CA7918">
        <w:rPr>
          <w:szCs w:val="22"/>
        </w:rPr>
        <w:t>10</w:t>
      </w:r>
      <w:r w:rsidR="00051DEC" w:rsidRPr="00CA7918">
        <w:rPr>
          <w:szCs w:val="22"/>
        </w:rPr>
        <w:t xml:space="preserve"> minutes</w:t>
      </w:r>
      <w:r w:rsidRPr="00CA7918">
        <w:rPr>
          <w:szCs w:val="22"/>
        </w:rPr>
        <w:t xml:space="preserve"> to complete</w:t>
      </w:r>
      <w:r w:rsidR="009C1DE4">
        <w:rPr>
          <w:szCs w:val="22"/>
        </w:rPr>
        <w:t>.</w:t>
      </w:r>
    </w:p>
    <w:p w14:paraId="050BF499" w14:textId="46327508" w:rsidR="00E21C9F" w:rsidRDefault="00E21C9F" w:rsidP="00C22704">
      <w:pPr>
        <w:rPr>
          <w:szCs w:val="22"/>
        </w:rPr>
      </w:pPr>
    </w:p>
    <w:p w14:paraId="18C09923" w14:textId="5DFC9080" w:rsidR="00343DF3" w:rsidRDefault="00343DF3" w:rsidP="00C22704">
      <w:pPr>
        <w:rPr>
          <w:szCs w:val="22"/>
        </w:rPr>
      </w:pPr>
      <w:r w:rsidRPr="007E02E8">
        <w:rPr>
          <w:rFonts w:cs="Arial"/>
          <w:szCs w:val="22"/>
        </w:rPr>
        <w:t xml:space="preserve">People who have a stroke during the study will also be contacted about 3 months after the stroke occurred to ask about health status and recovery progress. </w:t>
      </w:r>
    </w:p>
    <w:p w14:paraId="64CA768A" w14:textId="77777777" w:rsidR="00343DF3" w:rsidRPr="00CA7918" w:rsidRDefault="00343DF3" w:rsidP="00C22704">
      <w:pPr>
        <w:rPr>
          <w:szCs w:val="22"/>
        </w:rPr>
      </w:pPr>
    </w:p>
    <w:p w14:paraId="36B3468F" w14:textId="77777777" w:rsidR="00B413DB" w:rsidRPr="00CA7918" w:rsidRDefault="00E21C9F" w:rsidP="00C22704">
      <w:pPr>
        <w:rPr>
          <w:rFonts w:cs="Arial"/>
          <w:szCs w:val="22"/>
        </w:rPr>
      </w:pPr>
      <w:r w:rsidRPr="00CA7918">
        <w:rPr>
          <w:szCs w:val="22"/>
        </w:rPr>
        <w:t>The information you provide is for research purposes only.</w:t>
      </w:r>
      <w:r w:rsidR="00F520D9" w:rsidRPr="00CA7918">
        <w:rPr>
          <w:szCs w:val="22"/>
        </w:rPr>
        <w:t xml:space="preserve">  </w:t>
      </w:r>
      <w:r w:rsidRPr="00CA7918">
        <w:rPr>
          <w:rFonts w:cs="Arial"/>
          <w:szCs w:val="22"/>
        </w:rPr>
        <w:t>Some of the questions are personal</w:t>
      </w:r>
      <w:r w:rsidR="0005374A" w:rsidRPr="00CA7918">
        <w:rPr>
          <w:rFonts w:cs="Arial"/>
          <w:szCs w:val="22"/>
        </w:rPr>
        <w:t>.  Y</w:t>
      </w:r>
      <w:r w:rsidRPr="00CA7918">
        <w:rPr>
          <w:rFonts w:cs="Arial"/>
          <w:szCs w:val="22"/>
        </w:rPr>
        <w:t xml:space="preserve">ou can choose not to answer </w:t>
      </w:r>
      <w:r w:rsidR="0005374A" w:rsidRPr="00CA7918">
        <w:rPr>
          <w:rFonts w:cs="Arial"/>
          <w:szCs w:val="22"/>
        </w:rPr>
        <w:t>questions</w:t>
      </w:r>
      <w:r w:rsidRPr="00CA7918">
        <w:rPr>
          <w:rFonts w:cs="Arial"/>
          <w:szCs w:val="22"/>
        </w:rPr>
        <w:t xml:space="preserve"> if you wish.</w:t>
      </w:r>
    </w:p>
    <w:p w14:paraId="16A69F8A" w14:textId="77777777" w:rsidR="00694B61" w:rsidRPr="00D95D22" w:rsidRDefault="00694B61" w:rsidP="00C22704">
      <w:pPr>
        <w:rPr>
          <w:rFonts w:cs="Arial"/>
          <w:i/>
          <w:color w:val="0070C0"/>
          <w:sz w:val="18"/>
          <w:szCs w:val="18"/>
          <w:highlight w:val="lightGray"/>
        </w:rPr>
      </w:pPr>
    </w:p>
    <w:p w14:paraId="6408FD77" w14:textId="77777777" w:rsidR="007E02E8" w:rsidRDefault="007E02E8" w:rsidP="00C22704"/>
    <w:p w14:paraId="1259C7EA" w14:textId="77777777" w:rsidR="00C22704" w:rsidRPr="00C22704" w:rsidRDefault="00457DD4" w:rsidP="00C22704">
      <w:pPr>
        <w:rPr>
          <w:u w:val="single"/>
        </w:rPr>
      </w:pPr>
      <w:r>
        <w:rPr>
          <w:u w:val="single"/>
        </w:rPr>
        <w:t xml:space="preserve">WHAT ARE THE </w:t>
      </w:r>
      <w:r w:rsidR="00C22704" w:rsidRPr="00C22704">
        <w:rPr>
          <w:u w:val="single"/>
        </w:rPr>
        <w:t>RESPONSIBILITIES</w:t>
      </w:r>
      <w:r>
        <w:rPr>
          <w:u w:val="single"/>
        </w:rPr>
        <w:t xml:space="preserve"> OF STUDY PARTICIPANTS?</w:t>
      </w:r>
    </w:p>
    <w:p w14:paraId="3EC2B9A5" w14:textId="77777777" w:rsidR="003042B2" w:rsidRPr="00CA7918" w:rsidRDefault="003042B2" w:rsidP="00C22704"/>
    <w:p w14:paraId="4F58D61E" w14:textId="77777777" w:rsidR="00C22704" w:rsidRPr="00CA7918" w:rsidRDefault="00C22704" w:rsidP="00C22704">
      <w:r w:rsidRPr="00CA7918">
        <w:t>If you choose to participate in this study, you will be expected to:</w:t>
      </w:r>
    </w:p>
    <w:p w14:paraId="1E1B1B4F" w14:textId="6FA3B23B" w:rsidR="00C22704" w:rsidRPr="00CA7918" w:rsidRDefault="00C22704" w:rsidP="00C22704">
      <w:pPr>
        <w:pStyle w:val="ListParagraph"/>
        <w:numPr>
          <w:ilvl w:val="0"/>
          <w:numId w:val="4"/>
        </w:numPr>
        <w:spacing w:before="120"/>
        <w:ind w:left="360"/>
        <w:contextualSpacing w:val="0"/>
      </w:pPr>
      <w:r w:rsidRPr="00CA7918">
        <w:t xml:space="preserve">Tell </w:t>
      </w:r>
      <w:r w:rsidR="00147A0C" w:rsidRPr="00CA7918">
        <w:t xml:space="preserve">the </w:t>
      </w:r>
      <w:r w:rsidR="006B15AA" w:rsidRPr="00CA7918">
        <w:t>study doctor</w:t>
      </w:r>
      <w:r w:rsidR="005C6309" w:rsidRPr="00CA7918">
        <w:t xml:space="preserve"> </w:t>
      </w:r>
      <w:r w:rsidRPr="00CA7918">
        <w:t>about your current medical conditions</w:t>
      </w:r>
      <w:r w:rsidR="00CA7918" w:rsidRPr="00CA7918">
        <w:t>, and any significant health events</w:t>
      </w:r>
    </w:p>
    <w:p w14:paraId="10F37A72" w14:textId="14B07011" w:rsidR="00D95FEE" w:rsidRPr="00CA7918" w:rsidRDefault="00C22704" w:rsidP="00C22704">
      <w:pPr>
        <w:pStyle w:val="ListParagraph"/>
        <w:numPr>
          <w:ilvl w:val="0"/>
          <w:numId w:val="4"/>
        </w:numPr>
        <w:spacing w:before="120"/>
        <w:ind w:left="360"/>
        <w:contextualSpacing w:val="0"/>
      </w:pPr>
      <w:r w:rsidRPr="00CA7918">
        <w:t xml:space="preserve">Tell </w:t>
      </w:r>
      <w:r w:rsidR="00147A0C" w:rsidRPr="00CA7918">
        <w:t xml:space="preserve">the </w:t>
      </w:r>
      <w:r w:rsidR="006B15AA" w:rsidRPr="00CA7918">
        <w:t>study doctor</w:t>
      </w:r>
      <w:r w:rsidR="005C6309" w:rsidRPr="00CA7918">
        <w:t xml:space="preserve"> </w:t>
      </w:r>
      <w:r w:rsidRPr="00CA7918">
        <w:t>about all prescription and non-prescription medications and supplements, including vitamins and herbal</w:t>
      </w:r>
      <w:r w:rsidR="00E06A7B">
        <w:t xml:space="preserve"> supplements</w:t>
      </w:r>
      <w:r w:rsidRPr="00CA7918">
        <w:t xml:space="preserve">, and check with </w:t>
      </w:r>
      <w:r w:rsidR="00147A0C" w:rsidRPr="00CA7918">
        <w:t xml:space="preserve">the </w:t>
      </w:r>
      <w:r w:rsidR="006B15AA" w:rsidRPr="00CA7918">
        <w:t>study doctor</w:t>
      </w:r>
      <w:r w:rsidR="005C6309" w:rsidRPr="00CA7918">
        <w:t xml:space="preserve"> </w:t>
      </w:r>
      <w:r w:rsidRPr="00CA7918">
        <w:t>before starting, stopping</w:t>
      </w:r>
      <w:r w:rsidR="00B4185D">
        <w:t>,</w:t>
      </w:r>
      <w:r w:rsidRPr="00CA7918">
        <w:t xml:space="preserve"> or changing any of these. This is for your safety as these may interact with the </w:t>
      </w:r>
      <w:r w:rsidR="003C538F" w:rsidRPr="00CA7918">
        <w:t xml:space="preserve">intervention </w:t>
      </w:r>
      <w:r w:rsidRPr="00CA7918">
        <w:t xml:space="preserve">you receive on this </w:t>
      </w:r>
      <w:r w:rsidRPr="00CA7918" w:rsidDel="0049028D">
        <w:t>study</w:t>
      </w:r>
      <w:r w:rsidRPr="00CA7918">
        <w:t>.</w:t>
      </w:r>
      <w:r w:rsidRPr="00CA7918">
        <w:rPr>
          <w:szCs w:val="22"/>
        </w:rPr>
        <w:t xml:space="preserve"> </w:t>
      </w:r>
    </w:p>
    <w:p w14:paraId="67AD2B99" w14:textId="77777777" w:rsidR="00C22704" w:rsidRPr="00CA7918" w:rsidRDefault="00C22704" w:rsidP="009F0521">
      <w:pPr>
        <w:pStyle w:val="ListParagraph"/>
        <w:numPr>
          <w:ilvl w:val="0"/>
          <w:numId w:val="4"/>
        </w:numPr>
        <w:spacing w:before="120"/>
        <w:ind w:left="360"/>
        <w:contextualSpacing w:val="0"/>
      </w:pPr>
      <w:r w:rsidRPr="00CA7918">
        <w:rPr>
          <w:szCs w:val="22"/>
        </w:rPr>
        <w:t xml:space="preserve">Tell </w:t>
      </w:r>
      <w:r w:rsidR="00DC02F4" w:rsidRPr="00CA7918">
        <w:t xml:space="preserve">the </w:t>
      </w:r>
      <w:r w:rsidR="006B15AA" w:rsidRPr="00CA7918">
        <w:t>study doctor</w:t>
      </w:r>
      <w:r w:rsidRPr="00CA7918">
        <w:rPr>
          <w:szCs w:val="22"/>
        </w:rPr>
        <w:t xml:space="preserve"> if you are thinking about participating </w:t>
      </w:r>
      <w:r w:rsidR="00B12640" w:rsidRPr="00CA7918">
        <w:rPr>
          <w:szCs w:val="22"/>
        </w:rPr>
        <w:t>i</w:t>
      </w:r>
      <w:r w:rsidRPr="00CA7918">
        <w:rPr>
          <w:szCs w:val="22"/>
        </w:rPr>
        <w:t>n another research study</w:t>
      </w:r>
    </w:p>
    <w:p w14:paraId="796E71A8" w14:textId="77777777" w:rsidR="00C22704" w:rsidRPr="00CA7918" w:rsidRDefault="00C22704" w:rsidP="00C22704">
      <w:pPr>
        <w:pStyle w:val="ListParagraph"/>
        <w:numPr>
          <w:ilvl w:val="0"/>
          <w:numId w:val="4"/>
        </w:numPr>
        <w:spacing w:before="120"/>
        <w:ind w:left="360"/>
        <w:contextualSpacing w:val="0"/>
      </w:pPr>
      <w:r w:rsidRPr="00CA7918">
        <w:rPr>
          <w:szCs w:val="22"/>
        </w:rPr>
        <w:t xml:space="preserve">Tell </w:t>
      </w:r>
      <w:r w:rsidR="00DC02F4" w:rsidRPr="00CA7918">
        <w:rPr>
          <w:szCs w:val="22"/>
        </w:rPr>
        <w:t xml:space="preserve">the </w:t>
      </w:r>
      <w:r w:rsidR="006B15AA" w:rsidRPr="00CA7918">
        <w:t>study doctor</w:t>
      </w:r>
      <w:r w:rsidRPr="00CA7918">
        <w:rPr>
          <w:szCs w:val="22"/>
        </w:rPr>
        <w:t xml:space="preserve"> if you become pregnant while participating on this study</w:t>
      </w:r>
      <w:r w:rsidRPr="00CA7918">
        <w:rPr>
          <w:sz w:val="24"/>
          <w:szCs w:val="22"/>
        </w:rPr>
        <w:t xml:space="preserve"> </w:t>
      </w:r>
    </w:p>
    <w:p w14:paraId="1D0B3B83" w14:textId="77777777" w:rsidR="00C22704" w:rsidRDefault="00C22704" w:rsidP="00C22704">
      <w:pPr>
        <w:rPr>
          <w:szCs w:val="22"/>
        </w:rPr>
      </w:pPr>
    </w:p>
    <w:p w14:paraId="0576FDAB" w14:textId="77777777" w:rsidR="00EB5906" w:rsidRDefault="00EB5906" w:rsidP="00C22704">
      <w:pPr>
        <w:rPr>
          <w:u w:val="single"/>
        </w:rPr>
      </w:pPr>
    </w:p>
    <w:p w14:paraId="5F149A1F" w14:textId="77777777" w:rsidR="00C22704" w:rsidRPr="00C22704" w:rsidRDefault="00457DD4" w:rsidP="00C22704">
      <w:pPr>
        <w:rPr>
          <w:u w:val="single"/>
        </w:rPr>
      </w:pPr>
      <w:r>
        <w:rPr>
          <w:u w:val="single"/>
        </w:rPr>
        <w:t xml:space="preserve">HOW LONG WILL </w:t>
      </w:r>
      <w:r w:rsidR="0015402E">
        <w:rPr>
          <w:u w:val="single"/>
        </w:rPr>
        <w:t>PARTICIPANTS BE IN THE STUDY?</w:t>
      </w:r>
    </w:p>
    <w:p w14:paraId="511B4AF4" w14:textId="77777777" w:rsidR="002E59E4" w:rsidRPr="001D1B9F" w:rsidRDefault="002E59E4" w:rsidP="00C22704"/>
    <w:p w14:paraId="1F175FF7" w14:textId="403B1F2F" w:rsidR="00C22704" w:rsidRPr="00DD0642" w:rsidRDefault="00CA7918" w:rsidP="00C22704">
      <w:pPr>
        <w:rPr>
          <w:iCs/>
          <w:szCs w:val="22"/>
        </w:rPr>
      </w:pPr>
      <w:r w:rsidRPr="00DD0642">
        <w:rPr>
          <w:szCs w:val="22"/>
        </w:rPr>
        <w:t xml:space="preserve">This study should take about </w:t>
      </w:r>
      <w:r w:rsidR="005708B9">
        <w:rPr>
          <w:szCs w:val="22"/>
        </w:rPr>
        <w:t>6</w:t>
      </w:r>
      <w:r w:rsidRPr="00DD0642">
        <w:rPr>
          <w:szCs w:val="22"/>
        </w:rPr>
        <w:t xml:space="preserve"> years to complete.</w:t>
      </w:r>
      <w:r w:rsidR="00C24FCD">
        <w:rPr>
          <w:szCs w:val="22"/>
        </w:rPr>
        <w:t xml:space="preserve"> </w:t>
      </w:r>
      <w:r w:rsidR="00C24FCD" w:rsidRPr="00C24FCD">
        <w:rPr>
          <w:szCs w:val="22"/>
        </w:rPr>
        <w:t xml:space="preserve">Participation in the study is expected to last an average of </w:t>
      </w:r>
      <w:r w:rsidR="00B02A65">
        <w:rPr>
          <w:szCs w:val="22"/>
        </w:rPr>
        <w:t>51</w:t>
      </w:r>
      <w:r w:rsidR="00B02A65" w:rsidRPr="00C24FCD">
        <w:rPr>
          <w:szCs w:val="22"/>
        </w:rPr>
        <w:t xml:space="preserve"> </w:t>
      </w:r>
      <w:r w:rsidR="00C24FCD" w:rsidRPr="00C24FCD">
        <w:rPr>
          <w:szCs w:val="22"/>
        </w:rPr>
        <w:t>months (4</w:t>
      </w:r>
      <w:r w:rsidR="00B02A65">
        <w:rPr>
          <w:szCs w:val="22"/>
        </w:rPr>
        <w:t>.25</w:t>
      </w:r>
      <w:r w:rsidR="00C24FCD" w:rsidRPr="00C24FCD">
        <w:rPr>
          <w:szCs w:val="22"/>
        </w:rPr>
        <w:t xml:space="preserve"> years), but this period may be shorter or longer for an individual participant, depending on whether they were enrolled early or </w:t>
      </w:r>
      <w:proofErr w:type="gramStart"/>
      <w:r w:rsidR="00C24FCD" w:rsidRPr="00C24FCD">
        <w:rPr>
          <w:szCs w:val="22"/>
        </w:rPr>
        <w:t>later on</w:t>
      </w:r>
      <w:proofErr w:type="gramEnd"/>
      <w:r w:rsidR="00C24FCD" w:rsidRPr="00C24FCD">
        <w:rPr>
          <w:szCs w:val="22"/>
        </w:rPr>
        <w:t xml:space="preserve"> in the international recruitment process to reach 4000 participants</w:t>
      </w:r>
      <w:r w:rsidR="00812480">
        <w:rPr>
          <w:szCs w:val="22"/>
        </w:rPr>
        <w:t>.</w:t>
      </w:r>
    </w:p>
    <w:p w14:paraId="5EC93ABB" w14:textId="77777777" w:rsidR="00C22704" w:rsidRPr="00DD0642" w:rsidRDefault="00C22704" w:rsidP="00C22704">
      <w:pPr>
        <w:rPr>
          <w:iCs/>
          <w:szCs w:val="22"/>
        </w:rPr>
      </w:pPr>
    </w:p>
    <w:p w14:paraId="4C4446B9" w14:textId="7DA04ABA" w:rsidR="00EA58A2" w:rsidRPr="00DD0642" w:rsidRDefault="00EA58A2" w:rsidP="00EA58A2">
      <w:pPr>
        <w:rPr>
          <w:szCs w:val="22"/>
        </w:rPr>
      </w:pPr>
      <w:r w:rsidRPr="00DD0642">
        <w:rPr>
          <w:szCs w:val="22"/>
        </w:rPr>
        <w:t xml:space="preserve">You will </w:t>
      </w:r>
      <w:r w:rsidR="00586D7B">
        <w:rPr>
          <w:szCs w:val="22"/>
        </w:rPr>
        <w:t>have a study visit</w:t>
      </w:r>
      <w:r w:rsidR="00CA7918" w:rsidRPr="00DD0642">
        <w:rPr>
          <w:szCs w:val="22"/>
        </w:rPr>
        <w:t xml:space="preserve"> 45 days after </w:t>
      </w:r>
      <w:r w:rsidR="00DD0642" w:rsidRPr="00DD0642">
        <w:rPr>
          <w:szCs w:val="22"/>
        </w:rPr>
        <w:t>randomization</w:t>
      </w:r>
      <w:r w:rsidR="00DD0642">
        <w:rPr>
          <w:szCs w:val="22"/>
        </w:rPr>
        <w:t>.</w:t>
      </w:r>
      <w:r w:rsidR="00CA7918" w:rsidRPr="00DD0642">
        <w:rPr>
          <w:szCs w:val="22"/>
        </w:rPr>
        <w:t xml:space="preserve"> </w:t>
      </w:r>
      <w:r w:rsidRPr="00DD0642">
        <w:t xml:space="preserve"> </w:t>
      </w:r>
      <w:r w:rsidRPr="00DD0642">
        <w:rPr>
          <w:szCs w:val="22"/>
        </w:rPr>
        <w:t xml:space="preserve">You will then be asked to </w:t>
      </w:r>
      <w:r w:rsidR="00E139AC">
        <w:rPr>
          <w:szCs w:val="22"/>
        </w:rPr>
        <w:t>have contact with your clinic (either in person</w:t>
      </w:r>
      <w:r w:rsidR="00586D7B">
        <w:rPr>
          <w:szCs w:val="22"/>
        </w:rPr>
        <w:t>, via video or virtual call,</w:t>
      </w:r>
      <w:r w:rsidR="00E139AC">
        <w:rPr>
          <w:szCs w:val="22"/>
        </w:rPr>
        <w:t xml:space="preserve"> or </w:t>
      </w:r>
      <w:r w:rsidR="00586D7B">
        <w:rPr>
          <w:szCs w:val="22"/>
        </w:rPr>
        <w:t>by tele</w:t>
      </w:r>
      <w:r w:rsidR="00E139AC">
        <w:rPr>
          <w:szCs w:val="22"/>
        </w:rPr>
        <w:t>phone)</w:t>
      </w:r>
      <w:r w:rsidRPr="00DD0642">
        <w:rPr>
          <w:szCs w:val="22"/>
        </w:rPr>
        <w:t xml:space="preserve"> </w:t>
      </w:r>
      <w:r w:rsidR="00DD0642" w:rsidRPr="00DD0642">
        <w:rPr>
          <w:szCs w:val="22"/>
        </w:rPr>
        <w:t xml:space="preserve">every 6 months </w:t>
      </w:r>
      <w:r w:rsidR="005A08A0">
        <w:rPr>
          <w:szCs w:val="22"/>
        </w:rPr>
        <w:t>until study end.</w:t>
      </w:r>
    </w:p>
    <w:p w14:paraId="7259F80D" w14:textId="77777777" w:rsidR="00EA58A2" w:rsidRPr="00DD0642" w:rsidRDefault="00EA58A2" w:rsidP="00EA58A2">
      <w:pPr>
        <w:rPr>
          <w:szCs w:val="22"/>
        </w:rPr>
      </w:pPr>
    </w:p>
    <w:p w14:paraId="008E0A8E" w14:textId="77777777" w:rsidR="00EA58A2" w:rsidRPr="00DD0642" w:rsidRDefault="00EA58A2" w:rsidP="00EA58A2">
      <w:pPr>
        <w:rPr>
          <w:szCs w:val="22"/>
        </w:rPr>
      </w:pPr>
      <w:r w:rsidRPr="00DD0642">
        <w:rPr>
          <w:szCs w:val="22"/>
        </w:rPr>
        <w:t xml:space="preserve">You may be seen more often if </w:t>
      </w:r>
      <w:r w:rsidR="000D39E9" w:rsidRPr="00DD0642">
        <w:rPr>
          <w:szCs w:val="22"/>
        </w:rPr>
        <w:t xml:space="preserve">the </w:t>
      </w:r>
      <w:r w:rsidR="006B15AA" w:rsidRPr="00DD0642">
        <w:t>study doctor</w:t>
      </w:r>
      <w:r w:rsidRPr="00DD0642">
        <w:rPr>
          <w:szCs w:val="22"/>
        </w:rPr>
        <w:t xml:space="preserve"> determines that this is necessary.</w:t>
      </w:r>
    </w:p>
    <w:p w14:paraId="64379890" w14:textId="77777777" w:rsidR="00EA58A2" w:rsidRPr="00D95D22" w:rsidRDefault="00EA58A2" w:rsidP="00C22704">
      <w:pPr>
        <w:rPr>
          <w:iCs/>
          <w:color w:val="0070C0"/>
          <w:szCs w:val="22"/>
        </w:rPr>
      </w:pPr>
    </w:p>
    <w:p w14:paraId="3AE2E876" w14:textId="095FBC02" w:rsidR="006C0B23" w:rsidRPr="00DD0642" w:rsidRDefault="006C0B23" w:rsidP="006C0B23">
      <w:pPr>
        <w:rPr>
          <w:szCs w:val="22"/>
        </w:rPr>
      </w:pPr>
      <w:r w:rsidRPr="00DD0642">
        <w:rPr>
          <w:iCs/>
        </w:rPr>
        <w:t>No matter which group you are randomized to, we would like to keep track of your health</w:t>
      </w:r>
      <w:r w:rsidR="00AC216A" w:rsidRPr="00DD0642">
        <w:rPr>
          <w:iCs/>
        </w:rPr>
        <w:t xml:space="preserve"> for</w:t>
      </w:r>
      <w:r w:rsidRPr="00DD0642">
        <w:rPr>
          <w:iCs/>
        </w:rPr>
        <w:t xml:space="preserve"> </w:t>
      </w:r>
      <w:r w:rsidR="00DD0642" w:rsidRPr="00DD0642">
        <w:rPr>
          <w:iCs/>
        </w:rPr>
        <w:t>the duration of the study</w:t>
      </w:r>
      <w:r w:rsidRPr="00DD0642">
        <w:rPr>
          <w:iCs/>
        </w:rPr>
        <w:t xml:space="preserve">.  </w:t>
      </w:r>
      <w:r w:rsidRPr="00DD0642">
        <w:rPr>
          <w:szCs w:val="22"/>
        </w:rPr>
        <w:t xml:space="preserve">We would do this by </w:t>
      </w:r>
      <w:r w:rsidR="00DD0642" w:rsidRPr="00DD0642">
        <w:rPr>
          <w:szCs w:val="22"/>
        </w:rPr>
        <w:t>h</w:t>
      </w:r>
      <w:r w:rsidRPr="00DD0642">
        <w:rPr>
          <w:szCs w:val="22"/>
        </w:rPr>
        <w:t xml:space="preserve">aving someone from this </w:t>
      </w:r>
      <w:proofErr w:type="spellStart"/>
      <w:r w:rsidRPr="00DD0642">
        <w:rPr>
          <w:szCs w:val="22"/>
        </w:rPr>
        <w:t>centre</w:t>
      </w:r>
      <w:proofErr w:type="spellEnd"/>
      <w:r w:rsidRPr="00DD0642">
        <w:rPr>
          <w:szCs w:val="22"/>
        </w:rPr>
        <w:t xml:space="preserve"> call you to see how you are doing</w:t>
      </w:r>
      <w:r w:rsidR="0024472B">
        <w:rPr>
          <w:szCs w:val="22"/>
        </w:rPr>
        <w:t xml:space="preserve"> if you are not able to come into the clinic</w:t>
      </w:r>
      <w:r w:rsidRPr="00DD0642">
        <w:rPr>
          <w:szCs w:val="22"/>
        </w:rPr>
        <w:t>.</w:t>
      </w:r>
      <w:r w:rsidR="009878A4">
        <w:rPr>
          <w:szCs w:val="22"/>
        </w:rPr>
        <w:t xml:space="preserve">  If </w:t>
      </w:r>
      <w:r w:rsidR="009878A4" w:rsidRPr="009878A4">
        <w:rPr>
          <w:szCs w:val="22"/>
        </w:rPr>
        <w:t>something should happen to you</w:t>
      </w:r>
      <w:r w:rsidR="009878A4">
        <w:rPr>
          <w:szCs w:val="22"/>
        </w:rPr>
        <w:t>r health</w:t>
      </w:r>
      <w:r w:rsidR="009878A4" w:rsidRPr="009878A4">
        <w:rPr>
          <w:szCs w:val="22"/>
        </w:rPr>
        <w:t xml:space="preserve"> and we need to get information regarding your medical condition, we </w:t>
      </w:r>
      <w:r w:rsidR="009878A4">
        <w:rPr>
          <w:szCs w:val="22"/>
        </w:rPr>
        <w:t>may</w:t>
      </w:r>
      <w:r w:rsidR="009878A4" w:rsidRPr="009878A4">
        <w:rPr>
          <w:szCs w:val="22"/>
        </w:rPr>
        <w:t xml:space="preserve"> contact your </w:t>
      </w:r>
      <w:r w:rsidR="009878A4">
        <w:rPr>
          <w:szCs w:val="22"/>
        </w:rPr>
        <w:t xml:space="preserve">health care </w:t>
      </w:r>
      <w:r w:rsidR="009878A4" w:rsidRPr="009878A4">
        <w:rPr>
          <w:szCs w:val="22"/>
        </w:rPr>
        <w:t>provider, next of kin or another provider/facility where you may have been treated.</w:t>
      </w:r>
    </w:p>
    <w:p w14:paraId="2DFCCCF6" w14:textId="77777777" w:rsidR="006C0B23" w:rsidRDefault="006C0B23" w:rsidP="00C22704">
      <w:pPr>
        <w:rPr>
          <w:iCs/>
          <w:sz w:val="24"/>
        </w:rPr>
      </w:pPr>
    </w:p>
    <w:p w14:paraId="564FC7E4" w14:textId="77777777" w:rsidR="008D6A4A" w:rsidRPr="00C22704" w:rsidRDefault="008D6A4A" w:rsidP="00C22704">
      <w:pPr>
        <w:rPr>
          <w:iCs/>
          <w:sz w:val="24"/>
        </w:rPr>
      </w:pPr>
    </w:p>
    <w:p w14:paraId="4DB45D74" w14:textId="77777777" w:rsidR="00C22704" w:rsidRPr="006C0B23" w:rsidRDefault="0015402E" w:rsidP="00C22704">
      <w:pPr>
        <w:rPr>
          <w:iCs/>
          <w:u w:val="single"/>
        </w:rPr>
      </w:pPr>
      <w:r>
        <w:rPr>
          <w:iCs/>
          <w:u w:val="single"/>
        </w:rPr>
        <w:t xml:space="preserve">CAN PARTICIPANTS </w:t>
      </w:r>
      <w:r w:rsidR="00A60615">
        <w:rPr>
          <w:iCs/>
          <w:u w:val="single"/>
        </w:rPr>
        <w:t xml:space="preserve">CHOOSE TO </w:t>
      </w:r>
      <w:r>
        <w:rPr>
          <w:iCs/>
          <w:u w:val="single"/>
        </w:rPr>
        <w:t>LEAVE THE STUDY?</w:t>
      </w:r>
    </w:p>
    <w:p w14:paraId="1B720D00" w14:textId="77777777" w:rsidR="00525CC7" w:rsidRDefault="00525CC7" w:rsidP="00525CC7">
      <w:pPr>
        <w:rPr>
          <w:iCs/>
        </w:rPr>
      </w:pPr>
    </w:p>
    <w:p w14:paraId="01697506" w14:textId="77777777" w:rsidR="005C6309" w:rsidRDefault="00023408" w:rsidP="00525CC7">
      <w:r>
        <w:rPr>
          <w:iCs/>
        </w:rPr>
        <w:t xml:space="preserve">You can choose to end your participation in this research </w:t>
      </w:r>
      <w:r w:rsidR="00525CC7">
        <w:rPr>
          <w:iCs/>
        </w:rPr>
        <w:t xml:space="preserve">(called withdrawal) </w:t>
      </w:r>
      <w:r>
        <w:rPr>
          <w:iCs/>
        </w:rPr>
        <w:t>at any time without having to provide a reason.</w:t>
      </w:r>
      <w:r w:rsidR="008D6A4A">
        <w:rPr>
          <w:iCs/>
        </w:rPr>
        <w:t xml:space="preserve">  </w:t>
      </w:r>
      <w:r w:rsidRPr="00023408">
        <w:t xml:space="preserve">If you </w:t>
      </w:r>
      <w:r w:rsidR="00525CC7">
        <w:t xml:space="preserve">choose to withdraw </w:t>
      </w:r>
      <w:r w:rsidRPr="00023408">
        <w:t xml:space="preserve">from the study, you are encouraged to contact </w:t>
      </w:r>
      <w:r w:rsidR="00D95D22">
        <w:t xml:space="preserve">the </w:t>
      </w:r>
      <w:r w:rsidR="006B15AA" w:rsidRPr="006B15AA">
        <w:t>study doctor</w:t>
      </w:r>
      <w:r w:rsidR="00D95D22" w:rsidRPr="006B15AA">
        <w:t xml:space="preserve"> </w:t>
      </w:r>
      <w:r w:rsidR="00D95D22">
        <w:t>or study staff</w:t>
      </w:r>
      <w:r w:rsidR="005C6309">
        <w:t>.</w:t>
      </w:r>
      <w:r w:rsidR="00AC216A">
        <w:t xml:space="preserve">  </w:t>
      </w:r>
    </w:p>
    <w:p w14:paraId="45BB0740" w14:textId="77777777" w:rsidR="005C6309" w:rsidRDefault="005C6309" w:rsidP="00525CC7"/>
    <w:p w14:paraId="3311F233" w14:textId="77777777" w:rsidR="00525CC7" w:rsidRPr="00C342CA" w:rsidRDefault="00525CC7" w:rsidP="00525CC7">
      <w:r w:rsidRPr="00C342CA">
        <w:t xml:space="preserve">You may be asked questions about your experience with the study </w:t>
      </w:r>
      <w:r w:rsidR="00AC216A" w:rsidRPr="00C342CA">
        <w:t>intervention</w:t>
      </w:r>
      <w:r w:rsidRPr="00C342CA">
        <w:t>, and to have laboratory tests and physical examinations considered necessary to safely stop your study involvement.</w:t>
      </w:r>
    </w:p>
    <w:p w14:paraId="52856C90" w14:textId="77777777" w:rsidR="00023408" w:rsidRDefault="00023408" w:rsidP="00023408"/>
    <w:p w14:paraId="63A2A894" w14:textId="77777777" w:rsidR="005C6309" w:rsidRDefault="006C0B23" w:rsidP="006C0B23">
      <w:pPr>
        <w:rPr>
          <w:rFonts w:cs="Arial"/>
          <w:bCs/>
          <w:szCs w:val="22"/>
        </w:rPr>
      </w:pPr>
      <w:r w:rsidRPr="00390F07">
        <w:rPr>
          <w:rFonts w:cs="Arial"/>
          <w:bCs/>
          <w:szCs w:val="22"/>
        </w:rPr>
        <w:t xml:space="preserve">You </w:t>
      </w:r>
      <w:r w:rsidRPr="005A3C83">
        <w:rPr>
          <w:rFonts w:cs="Arial"/>
          <w:bCs/>
          <w:szCs w:val="22"/>
        </w:rPr>
        <w:t>may withdraw your permission to use information</w:t>
      </w:r>
      <w:r w:rsidR="00525CC7">
        <w:rPr>
          <w:rFonts w:cs="Arial"/>
          <w:bCs/>
          <w:szCs w:val="22"/>
        </w:rPr>
        <w:t xml:space="preserve"> that was collected about you</w:t>
      </w:r>
      <w:r w:rsidRPr="005A3C83">
        <w:rPr>
          <w:rFonts w:cs="Arial"/>
          <w:bCs/>
          <w:szCs w:val="22"/>
        </w:rPr>
        <w:t xml:space="preserve"> for this study at any time by letting the </w:t>
      </w:r>
      <w:r w:rsidR="006B15AA" w:rsidRPr="006B15AA">
        <w:t>study doctor</w:t>
      </w:r>
      <w:r w:rsidRPr="005A3C83">
        <w:rPr>
          <w:rFonts w:cs="Arial"/>
          <w:bCs/>
          <w:szCs w:val="22"/>
        </w:rPr>
        <w:t xml:space="preserve"> know.</w:t>
      </w:r>
      <w:r>
        <w:rPr>
          <w:rFonts w:cs="Arial"/>
          <w:bCs/>
          <w:szCs w:val="22"/>
        </w:rPr>
        <w:t xml:space="preserve"> </w:t>
      </w:r>
      <w:r w:rsidRPr="005A3C83">
        <w:rPr>
          <w:rFonts w:cs="Arial"/>
          <w:bCs/>
          <w:szCs w:val="22"/>
        </w:rPr>
        <w:t>However, this would also mean that you withdraw from the study.</w:t>
      </w:r>
      <w:r>
        <w:rPr>
          <w:rFonts w:cs="Arial"/>
          <w:bCs/>
          <w:szCs w:val="22"/>
        </w:rPr>
        <w:t xml:space="preserve"> </w:t>
      </w:r>
    </w:p>
    <w:p w14:paraId="722A0E8E" w14:textId="77777777" w:rsidR="005C6309" w:rsidRDefault="005C6309" w:rsidP="006C0B23">
      <w:pPr>
        <w:rPr>
          <w:rFonts w:cs="Arial"/>
          <w:bCs/>
          <w:szCs w:val="22"/>
        </w:rPr>
      </w:pPr>
    </w:p>
    <w:p w14:paraId="2A2B721B" w14:textId="455B5F34" w:rsidR="005C6309" w:rsidRPr="00C342CA" w:rsidRDefault="00525CC7" w:rsidP="006C0B23">
      <w:pPr>
        <w:rPr>
          <w:rFonts w:cs="Arial"/>
          <w:bCs/>
          <w:szCs w:val="22"/>
        </w:rPr>
      </w:pPr>
      <w:r w:rsidRPr="00C342CA">
        <w:rPr>
          <w:rFonts w:cs="Arial"/>
          <w:bCs/>
          <w:szCs w:val="22"/>
        </w:rPr>
        <w:t>Information</w:t>
      </w:r>
      <w:r w:rsidR="006C0B23" w:rsidRPr="00C342CA">
        <w:rPr>
          <w:rFonts w:cs="Arial"/>
          <w:bCs/>
          <w:szCs w:val="22"/>
        </w:rPr>
        <w:t xml:space="preserve"> that was recorded before you withdrew will be used </w:t>
      </w:r>
      <w:r w:rsidR="00DA5A72" w:rsidRPr="00C342CA">
        <w:rPr>
          <w:rFonts w:cs="Arial"/>
          <w:bCs/>
          <w:szCs w:val="22"/>
        </w:rPr>
        <w:t xml:space="preserve">by the researchers for the purposes of the study, </w:t>
      </w:r>
      <w:r w:rsidR="006C0B23" w:rsidRPr="00C342CA">
        <w:rPr>
          <w:rFonts w:cs="Arial"/>
          <w:bCs/>
          <w:szCs w:val="22"/>
        </w:rPr>
        <w:t xml:space="preserve">but no </w:t>
      </w:r>
      <w:r w:rsidR="00453CA2">
        <w:rPr>
          <w:rFonts w:cs="Arial"/>
          <w:bCs/>
          <w:szCs w:val="22"/>
        </w:rPr>
        <w:t xml:space="preserve">new </w:t>
      </w:r>
      <w:r w:rsidR="006C0B23" w:rsidRPr="00C342CA">
        <w:rPr>
          <w:rFonts w:cs="Arial"/>
          <w:bCs/>
          <w:szCs w:val="22"/>
        </w:rPr>
        <w:t>information will be collected or sent to the sponsor after you withdraw your permission</w:t>
      </w:r>
      <w:r w:rsidR="00D71919" w:rsidRPr="00C342CA">
        <w:rPr>
          <w:rFonts w:cs="Arial"/>
          <w:bCs/>
          <w:szCs w:val="22"/>
        </w:rPr>
        <w:t>.</w:t>
      </w:r>
    </w:p>
    <w:p w14:paraId="728492CF" w14:textId="77777777" w:rsidR="006C0B23" w:rsidRDefault="006C0B23" w:rsidP="00023408"/>
    <w:p w14:paraId="6300FC38" w14:textId="77777777" w:rsidR="00525CC7" w:rsidRDefault="00525CC7" w:rsidP="00525CC7">
      <w:pPr>
        <w:rPr>
          <w:rFonts w:cs="Arial"/>
          <w:bCs/>
          <w:szCs w:val="22"/>
        </w:rPr>
      </w:pPr>
      <w:r>
        <w:rPr>
          <w:iCs/>
        </w:rPr>
        <w:t xml:space="preserve">  </w:t>
      </w:r>
    </w:p>
    <w:p w14:paraId="37D8D546" w14:textId="77777777" w:rsidR="00C22704" w:rsidRPr="00C342CA" w:rsidRDefault="0015402E" w:rsidP="00C22704">
      <w:pPr>
        <w:rPr>
          <w:u w:val="single"/>
        </w:rPr>
      </w:pPr>
      <w:r w:rsidRPr="00C342CA">
        <w:rPr>
          <w:u w:val="single"/>
        </w:rPr>
        <w:t>CAN PARTICIPATION IN THIS STUDY END EARLY?</w:t>
      </w:r>
    </w:p>
    <w:p w14:paraId="147AAB9C" w14:textId="77777777" w:rsidR="00C22704" w:rsidRPr="00C342CA" w:rsidRDefault="00C22704" w:rsidP="00C22704"/>
    <w:p w14:paraId="41163698" w14:textId="77777777" w:rsidR="00C22704" w:rsidRPr="00C342CA" w:rsidRDefault="006B277F" w:rsidP="00C22704">
      <w:pPr>
        <w:rPr>
          <w:iCs/>
        </w:rPr>
      </w:pPr>
      <w:r w:rsidRPr="00C342CA">
        <w:rPr>
          <w:iCs/>
        </w:rPr>
        <w:t xml:space="preserve">The </w:t>
      </w:r>
      <w:r w:rsidR="006B15AA" w:rsidRPr="00C342CA">
        <w:rPr>
          <w:iCs/>
        </w:rPr>
        <w:t>study doctor</w:t>
      </w:r>
      <w:r w:rsidR="00C22704" w:rsidRPr="00C342CA">
        <w:rPr>
          <w:iCs/>
        </w:rPr>
        <w:t xml:space="preserve"> </w:t>
      </w:r>
      <w:r w:rsidR="00294784" w:rsidRPr="00C342CA">
        <w:rPr>
          <w:iCs/>
        </w:rPr>
        <w:t xml:space="preserve">may stop your participation in the </w:t>
      </w:r>
      <w:r w:rsidR="00BF0CFC" w:rsidRPr="00C342CA">
        <w:rPr>
          <w:iCs/>
        </w:rPr>
        <w:t xml:space="preserve">study </w:t>
      </w:r>
      <w:r w:rsidR="00C22704" w:rsidRPr="00C342CA">
        <w:rPr>
          <w:iCs/>
        </w:rPr>
        <w:t>early</w:t>
      </w:r>
      <w:r w:rsidR="000D39E9" w:rsidRPr="00C342CA">
        <w:rPr>
          <w:iCs/>
        </w:rPr>
        <w:t>, and without your consent,</w:t>
      </w:r>
      <w:r w:rsidR="00C22704" w:rsidRPr="00C342CA">
        <w:rPr>
          <w:iCs/>
        </w:rPr>
        <w:t xml:space="preserve"> for reasons such as:</w:t>
      </w:r>
    </w:p>
    <w:p w14:paraId="7B9A54AB" w14:textId="77777777" w:rsidR="00C22704" w:rsidRPr="00C342CA" w:rsidRDefault="00C22704" w:rsidP="00AA17F7">
      <w:pPr>
        <w:pStyle w:val="ListParagraph"/>
        <w:numPr>
          <w:ilvl w:val="0"/>
          <w:numId w:val="5"/>
        </w:numPr>
        <w:spacing w:before="120"/>
        <w:ind w:left="360"/>
        <w:contextualSpacing w:val="0"/>
        <w:rPr>
          <w:iCs/>
        </w:rPr>
      </w:pPr>
      <w:r w:rsidRPr="00C342CA">
        <w:rPr>
          <w:iCs/>
        </w:rPr>
        <w:t xml:space="preserve">New information shows that the study </w:t>
      </w:r>
      <w:r w:rsidR="00D27BB2" w:rsidRPr="00C342CA">
        <w:rPr>
          <w:iCs/>
        </w:rPr>
        <w:t>intervention</w:t>
      </w:r>
      <w:r w:rsidRPr="00C342CA">
        <w:rPr>
          <w:iCs/>
        </w:rPr>
        <w:t xml:space="preserve"> is no longer in your best interest</w:t>
      </w:r>
    </w:p>
    <w:p w14:paraId="6AAF0DB1" w14:textId="77777777" w:rsidR="00C22704" w:rsidRPr="00C342CA" w:rsidRDefault="006B277F" w:rsidP="003042B2">
      <w:pPr>
        <w:pStyle w:val="ListParagraph"/>
        <w:numPr>
          <w:ilvl w:val="0"/>
          <w:numId w:val="5"/>
        </w:numPr>
        <w:spacing w:before="120"/>
        <w:ind w:left="360"/>
        <w:contextualSpacing w:val="0"/>
        <w:rPr>
          <w:iCs/>
        </w:rPr>
      </w:pPr>
      <w:r w:rsidRPr="00C342CA">
        <w:rPr>
          <w:iCs/>
        </w:rPr>
        <w:t xml:space="preserve">The </w:t>
      </w:r>
      <w:r w:rsidR="006B15AA" w:rsidRPr="00C342CA">
        <w:rPr>
          <w:iCs/>
        </w:rPr>
        <w:t>study doctor</w:t>
      </w:r>
      <w:r w:rsidR="00C22704" w:rsidRPr="00C342CA">
        <w:rPr>
          <w:iCs/>
        </w:rPr>
        <w:t xml:space="preserve"> no</w:t>
      </w:r>
      <w:r w:rsidR="00D27BB2" w:rsidRPr="00C342CA">
        <w:rPr>
          <w:iCs/>
        </w:rPr>
        <w:t xml:space="preserve"> longer feels this is the best option</w:t>
      </w:r>
      <w:r w:rsidR="00C22704" w:rsidRPr="00C342CA">
        <w:rPr>
          <w:iCs/>
        </w:rPr>
        <w:t xml:space="preserve"> for you</w:t>
      </w:r>
    </w:p>
    <w:p w14:paraId="58AD3CF4" w14:textId="77777777" w:rsidR="00C22704" w:rsidRPr="00C342CA" w:rsidRDefault="00C22704" w:rsidP="00CE6C0E">
      <w:pPr>
        <w:pStyle w:val="ListParagraph"/>
        <w:numPr>
          <w:ilvl w:val="0"/>
          <w:numId w:val="5"/>
        </w:numPr>
        <w:spacing w:before="120"/>
        <w:ind w:left="360"/>
        <w:contextualSpacing w:val="0"/>
        <w:rPr>
          <w:iCs/>
        </w:rPr>
      </w:pPr>
      <w:r w:rsidRPr="00C342CA">
        <w:rPr>
          <w:iCs/>
        </w:rPr>
        <w:t xml:space="preserve">The </w:t>
      </w:r>
      <w:r w:rsidR="00023408" w:rsidRPr="00C342CA">
        <w:rPr>
          <w:iCs/>
        </w:rPr>
        <w:t>Sponsor</w:t>
      </w:r>
      <w:r w:rsidRPr="00C342CA">
        <w:rPr>
          <w:iCs/>
        </w:rPr>
        <w:t xml:space="preserve"> decides to stop the study</w:t>
      </w:r>
    </w:p>
    <w:p w14:paraId="09084DF0" w14:textId="77777777" w:rsidR="00F60272" w:rsidRPr="00C342CA" w:rsidRDefault="00525CC7" w:rsidP="00CE6C0E">
      <w:pPr>
        <w:pStyle w:val="ListParagraph"/>
        <w:numPr>
          <w:ilvl w:val="0"/>
          <w:numId w:val="5"/>
        </w:numPr>
        <w:spacing w:before="120"/>
        <w:ind w:left="360"/>
        <w:contextualSpacing w:val="0"/>
        <w:rPr>
          <w:iCs/>
        </w:rPr>
      </w:pPr>
      <w:r w:rsidRPr="00C342CA">
        <w:rPr>
          <w:iCs/>
        </w:rPr>
        <w:t xml:space="preserve">The </w:t>
      </w:r>
      <w:r w:rsidR="00023408" w:rsidRPr="00C342CA">
        <w:rPr>
          <w:iCs/>
        </w:rPr>
        <w:t>Regulatory A</w:t>
      </w:r>
      <w:r w:rsidR="00F60272" w:rsidRPr="00C342CA">
        <w:rPr>
          <w:iCs/>
        </w:rPr>
        <w:t>uthority</w:t>
      </w:r>
      <w:r w:rsidR="00C00B1D" w:rsidRPr="00C342CA">
        <w:rPr>
          <w:iCs/>
        </w:rPr>
        <w:t>/</w:t>
      </w:r>
      <w:proofErr w:type="spellStart"/>
      <w:r w:rsidR="00C00B1D" w:rsidRPr="00C342CA">
        <w:rPr>
          <w:iCs/>
        </w:rPr>
        <w:t>ies</w:t>
      </w:r>
      <w:proofErr w:type="spellEnd"/>
      <w:r w:rsidR="00D27BB2" w:rsidRPr="00C342CA">
        <w:rPr>
          <w:iCs/>
        </w:rPr>
        <w:t xml:space="preserve"> (for example, Health Canada)</w:t>
      </w:r>
      <w:r w:rsidR="002B748F" w:rsidRPr="00C342CA">
        <w:rPr>
          <w:iCs/>
        </w:rPr>
        <w:t xml:space="preserve"> or r</w:t>
      </w:r>
      <w:r w:rsidR="00D27BB2" w:rsidRPr="00C342CA">
        <w:rPr>
          <w:iCs/>
        </w:rPr>
        <w:t xml:space="preserve">esearch </w:t>
      </w:r>
      <w:r w:rsidR="002B748F" w:rsidRPr="00C342CA">
        <w:rPr>
          <w:iCs/>
        </w:rPr>
        <w:t>e</w:t>
      </w:r>
      <w:r w:rsidR="00D27BB2" w:rsidRPr="00C342CA">
        <w:rPr>
          <w:iCs/>
        </w:rPr>
        <w:t xml:space="preserve">thics </w:t>
      </w:r>
      <w:r w:rsidR="002B748F" w:rsidRPr="00C342CA">
        <w:rPr>
          <w:iCs/>
        </w:rPr>
        <w:t>b</w:t>
      </w:r>
      <w:r w:rsidR="00D27BB2" w:rsidRPr="00C342CA">
        <w:rPr>
          <w:iCs/>
        </w:rPr>
        <w:t>oard</w:t>
      </w:r>
      <w:r w:rsidR="00F60272" w:rsidRPr="00C342CA">
        <w:rPr>
          <w:iCs/>
        </w:rPr>
        <w:t xml:space="preserve"> withdraw permission</w:t>
      </w:r>
      <w:r w:rsidRPr="00C342CA">
        <w:rPr>
          <w:iCs/>
        </w:rPr>
        <w:t xml:space="preserve"> for this study to continue</w:t>
      </w:r>
    </w:p>
    <w:p w14:paraId="1EA295E1" w14:textId="77777777" w:rsidR="00C22704" w:rsidRPr="00C342CA" w:rsidRDefault="00C22704" w:rsidP="00023408">
      <w:pPr>
        <w:pStyle w:val="ListParagraph"/>
        <w:numPr>
          <w:ilvl w:val="0"/>
          <w:numId w:val="5"/>
        </w:numPr>
        <w:spacing w:before="120"/>
        <w:ind w:left="360"/>
        <w:contextualSpacing w:val="0"/>
        <w:rPr>
          <w:iCs/>
        </w:rPr>
      </w:pPr>
      <w:r w:rsidRPr="00C342CA">
        <w:rPr>
          <w:iCs/>
        </w:rPr>
        <w:t xml:space="preserve">If you </w:t>
      </w:r>
      <w:r w:rsidR="00023408" w:rsidRPr="00C342CA">
        <w:rPr>
          <w:iCs/>
        </w:rPr>
        <w:t xml:space="preserve">plan to </w:t>
      </w:r>
      <w:r w:rsidR="003042B2" w:rsidRPr="00C342CA">
        <w:rPr>
          <w:iCs/>
        </w:rPr>
        <w:t xml:space="preserve">or </w:t>
      </w:r>
      <w:r w:rsidR="00023408" w:rsidRPr="00C342CA">
        <w:rPr>
          <w:iCs/>
        </w:rPr>
        <w:t xml:space="preserve">become pregnant </w:t>
      </w:r>
      <w:r w:rsidRPr="00C342CA">
        <w:rPr>
          <w:iCs/>
        </w:rPr>
        <w:br/>
      </w:r>
    </w:p>
    <w:p w14:paraId="5E5C9A39" w14:textId="77777777" w:rsidR="00525CC7" w:rsidRPr="00C342CA" w:rsidRDefault="00525CC7" w:rsidP="00C22704">
      <w:r w:rsidRPr="00C342CA">
        <w:t xml:space="preserve">If this happens, it may mean that you </w:t>
      </w:r>
      <w:proofErr w:type="gramStart"/>
      <w:r w:rsidRPr="00C342CA">
        <w:t>would</w:t>
      </w:r>
      <w:proofErr w:type="gramEnd"/>
      <w:r w:rsidRPr="00C342CA">
        <w:t xml:space="preserve"> not receive the study </w:t>
      </w:r>
      <w:r w:rsidR="005C6309" w:rsidRPr="00C342CA">
        <w:t>intervention</w:t>
      </w:r>
      <w:r w:rsidRPr="00C342CA">
        <w:t xml:space="preserve"> for the full period described in this consent form. </w:t>
      </w:r>
    </w:p>
    <w:p w14:paraId="21957378" w14:textId="77777777" w:rsidR="00525CC7" w:rsidRPr="00C342CA" w:rsidRDefault="00525CC7" w:rsidP="00C22704"/>
    <w:p w14:paraId="7D7B989C" w14:textId="77777777" w:rsidR="008D1126" w:rsidRPr="00C342CA" w:rsidRDefault="00023408" w:rsidP="00C22704">
      <w:r w:rsidRPr="00C342CA">
        <w:t xml:space="preserve">If you are removed from this study, the </w:t>
      </w:r>
      <w:r w:rsidR="006B15AA" w:rsidRPr="00C342CA">
        <w:t>study doctor</w:t>
      </w:r>
      <w:r w:rsidRPr="00C342CA">
        <w:t xml:space="preserve"> will discuss the reasons with you and plans </w:t>
      </w:r>
      <w:r w:rsidRPr="00C342CA">
        <w:lastRenderedPageBreak/>
        <w:t>will be made for your continued care outside of the study.</w:t>
      </w:r>
      <w:r w:rsidR="00CE6A59" w:rsidRPr="00C342CA">
        <w:t xml:space="preserve">  </w:t>
      </w:r>
    </w:p>
    <w:p w14:paraId="099A8698" w14:textId="3CD5EAE7" w:rsidR="00CE6A59" w:rsidRDefault="00CE6A59" w:rsidP="00C22704">
      <w:r>
        <w:t xml:space="preserve"> </w:t>
      </w:r>
    </w:p>
    <w:p w14:paraId="082A3AAE" w14:textId="77777777" w:rsidR="00CE6A59" w:rsidRPr="001D1B9F" w:rsidRDefault="00CE6A59" w:rsidP="00C22704">
      <w:pPr>
        <w:rPr>
          <w:rFonts w:cs="Arial"/>
        </w:rPr>
      </w:pPr>
    </w:p>
    <w:p w14:paraId="5719E74C" w14:textId="77777777" w:rsidR="0015402E" w:rsidRDefault="0015402E" w:rsidP="00C22704">
      <w:pPr>
        <w:rPr>
          <w:rFonts w:cs="Arial"/>
          <w:u w:val="single"/>
        </w:rPr>
      </w:pPr>
      <w:r w:rsidRPr="0015402E">
        <w:rPr>
          <w:rFonts w:cs="Arial"/>
          <w:u w:val="single"/>
        </w:rPr>
        <w:t xml:space="preserve">WHAT ARE THE RISKS OR HARMS OF PARTICIPATING IN THIS STUDY? </w:t>
      </w:r>
    </w:p>
    <w:p w14:paraId="17CB3065" w14:textId="77777777" w:rsidR="00C22704" w:rsidRPr="001D1B9F" w:rsidRDefault="00C22704" w:rsidP="00C22704"/>
    <w:p w14:paraId="1D211358" w14:textId="5C23F08C" w:rsidR="00C22704" w:rsidRDefault="004E6030" w:rsidP="00C22704">
      <w:r w:rsidRPr="004E6030">
        <w:t xml:space="preserve">You may experience side effects from participating in this study.  Some side effects are known and are listed below, but there may be other side effects that are not expected.  </w:t>
      </w:r>
      <w:r w:rsidR="00C22704" w:rsidRPr="001D1B9F">
        <w:t xml:space="preserve">You should discuss these with </w:t>
      </w:r>
      <w:r w:rsidR="00D95D22">
        <w:t>the</w:t>
      </w:r>
      <w:r w:rsidR="000D39E9">
        <w:t xml:space="preserve"> </w:t>
      </w:r>
      <w:r w:rsidR="006B15AA" w:rsidRPr="006B15AA">
        <w:t>study doctor</w:t>
      </w:r>
      <w:r w:rsidR="00AF0111">
        <w:t>, who</w:t>
      </w:r>
      <w:r w:rsidR="00C22704" w:rsidRPr="00C342CA">
        <w:t xml:space="preserve"> will watch you closely to see if you have side effects. When possible, other </w:t>
      </w:r>
      <w:r w:rsidR="001800D2" w:rsidRPr="00C342CA">
        <w:t>medicine</w:t>
      </w:r>
      <w:r w:rsidR="00C22704" w:rsidRPr="00C342CA">
        <w:t xml:space="preserve"> will be given to you to make side effects less serious and more tolerable. Many side effects go away</w:t>
      </w:r>
      <w:r w:rsidR="00AF0111">
        <w:t xml:space="preserve"> quickly</w:t>
      </w:r>
      <w:r w:rsidRPr="00C342CA">
        <w:t>,</w:t>
      </w:r>
      <w:r w:rsidR="00C22704" w:rsidRPr="00C342CA">
        <w:t xml:space="preserve"> but in some cases be serious, long-lasting, permanent, or may even cause death.</w:t>
      </w:r>
    </w:p>
    <w:p w14:paraId="18EFC6B3" w14:textId="77777777" w:rsidR="00C22704" w:rsidRPr="00A3565E" w:rsidRDefault="00C22704" w:rsidP="00C22704">
      <w:pPr>
        <w:rPr>
          <w:bCs/>
          <w:szCs w:val="22"/>
          <w:highlight w:val="yellow"/>
        </w:rPr>
      </w:pPr>
    </w:p>
    <w:p w14:paraId="7DFC4539" w14:textId="18D05367" w:rsidR="00C9067D" w:rsidRPr="0016054C" w:rsidRDefault="00C9067D" w:rsidP="00C9067D">
      <w:r w:rsidRPr="0016054C">
        <w:t>The implant procedure and the WATCHMAN FLX</w:t>
      </w:r>
      <w:r w:rsidRPr="0016054C">
        <w:rPr>
          <w:vertAlign w:val="superscript"/>
        </w:rPr>
        <w:t>TM</w:t>
      </w:r>
      <w:r w:rsidRPr="0016054C">
        <w:t xml:space="preserve"> </w:t>
      </w:r>
      <w:r w:rsidR="00893A51" w:rsidRPr="00893A51">
        <w:rPr>
          <w:rFonts w:cs="Arial"/>
          <w:szCs w:val="22"/>
        </w:rPr>
        <w:t>or FLX PRO</w:t>
      </w:r>
      <w:r w:rsidR="00893A51" w:rsidRPr="00620CDF">
        <w:rPr>
          <w:rFonts w:cs="Arial"/>
          <w:szCs w:val="22"/>
          <w:vertAlign w:val="superscript"/>
        </w:rPr>
        <w:t>TM</w:t>
      </w:r>
      <w:r w:rsidR="00893A51" w:rsidRPr="00893A51">
        <w:rPr>
          <w:rFonts w:cs="Arial"/>
          <w:szCs w:val="22"/>
        </w:rPr>
        <w:t xml:space="preserve"> </w:t>
      </w:r>
      <w:r w:rsidRPr="0016054C">
        <w:t xml:space="preserve">device itself has potential risks. The most common risk (more than 20% of patients) is minor bruising under the skin of the groin where the vein is accessed to insert the device.  Less common complications (in the range of 3-20% of patients) include irregular heartbeats, allergic reaction to the contrast dye, anesthesia risks, chest pain/discomfort, low blood pressure, damage to your blood vessels, bleeding, fainting (vasovagal reactions), bleeding or pain at the groin puncture site, non-healing of the hole in the heart wall between the atria from the implant procedure, reduced red blood cell count requiring transfusion. </w:t>
      </w:r>
    </w:p>
    <w:p w14:paraId="51F899BC" w14:textId="77777777" w:rsidR="00C9067D" w:rsidRPr="0016054C" w:rsidRDefault="00C9067D" w:rsidP="00C9067D"/>
    <w:p w14:paraId="492EAF37" w14:textId="38BC44B6" w:rsidR="00C9067D" w:rsidRPr="0016054C" w:rsidRDefault="003E44EE" w:rsidP="00C9067D">
      <w:r>
        <w:t>Uncommon</w:t>
      </w:r>
      <w:r w:rsidR="00C9067D" w:rsidRPr="0016054C">
        <w:t xml:space="preserve"> complications (less than 3% of patients) may include an accidental hole punctured or erosion in your heart which could cause blood to collect in the sack around the heart (this could require a procedure to drain the excess blood or surgery to repair the tear), blood clotting within blood vessels or in the heart, air bubbles in the blood stream, abnormal connection between an artery and a vein (AV fistula), heart attack, infection, stroke, collection of blood around a vessel puncture site (pseudoaneurysm), blood clot in the vessels of the lung (pulmonary embolism), fluid in or around your lungs, kidney dysfunction or failure, damage to the valves in your heart, heart failure, bleeding requiring transfusion, misplacement, fracture or dislodgment of the device, inability to remove the device (if necessary), bleeding, device infection, allergic reaction to the implant materials, scarring or clotted veins or chronic irritation from the device in the heart that could lead to erosion or death</w:t>
      </w:r>
      <w:r w:rsidRPr="003E44EE">
        <w:t>, and potential blood clots on the device</w:t>
      </w:r>
      <w:r w:rsidR="00B02A65">
        <w:t xml:space="preserve"> when taking an anticoagulant</w:t>
      </w:r>
      <w:r w:rsidR="00C9067D" w:rsidRPr="0016054C">
        <w:t>.</w:t>
      </w:r>
    </w:p>
    <w:p w14:paraId="18F7C47A" w14:textId="77777777" w:rsidR="00C9067D" w:rsidRDefault="00C9067D" w:rsidP="008022A3"/>
    <w:p w14:paraId="46EEC398" w14:textId="5D1CA777" w:rsidR="005F1EBF" w:rsidRDefault="00655AC3" w:rsidP="00312EEB">
      <w:bookmarkStart w:id="3" w:name="_Hlk160037785"/>
      <w:r>
        <w:t xml:space="preserve">All efforts will be made to minimize risks.  </w:t>
      </w:r>
      <w:r w:rsidR="00B247AF">
        <w:t>T</w:t>
      </w:r>
      <w:r w:rsidR="00B247AF" w:rsidRPr="00B247AF">
        <w:t xml:space="preserve">here is a risk of dislodgement or migration of the </w:t>
      </w:r>
      <w:r w:rsidR="00A9132B">
        <w:t>d</w:t>
      </w:r>
      <w:r w:rsidR="00B247AF" w:rsidRPr="00B247AF">
        <w:t>evice in your heart if it does not fit properly, which could lead to a</w:t>
      </w:r>
      <w:r w:rsidR="00B247AF">
        <w:t>nother</w:t>
      </w:r>
      <w:r w:rsidR="00B247AF" w:rsidRPr="00B247AF">
        <w:t xml:space="preserve"> procedure or major surgery to remove the </w:t>
      </w:r>
      <w:r w:rsidR="00A9132B">
        <w:t>d</w:t>
      </w:r>
      <w:r w:rsidR="00B247AF" w:rsidRPr="00B247AF">
        <w:t>evice</w:t>
      </w:r>
      <w:r w:rsidR="00B247AF">
        <w:t>.</w:t>
      </w:r>
    </w:p>
    <w:bookmarkEnd w:id="3"/>
    <w:p w14:paraId="0A77F66B" w14:textId="77777777" w:rsidR="005F1EBF" w:rsidRDefault="005F1EBF" w:rsidP="00312EEB"/>
    <w:p w14:paraId="3A7421B6" w14:textId="29A4C57F" w:rsidR="008022A3" w:rsidRDefault="00C9067D" w:rsidP="008022A3">
      <w:r w:rsidRPr="00C9067D">
        <w:t>Additionally, there are risks associated with imaging tests required to insert the WATCHMAN FLX</w:t>
      </w:r>
      <w:r w:rsidRPr="00042109">
        <w:rPr>
          <w:vertAlign w:val="superscript"/>
        </w:rPr>
        <w:t>TM</w:t>
      </w:r>
      <w:r w:rsidRPr="00C9067D">
        <w:t xml:space="preserve"> </w:t>
      </w:r>
      <w:r w:rsidR="002B141B" w:rsidRPr="00893A51">
        <w:rPr>
          <w:rFonts w:cs="Arial"/>
          <w:szCs w:val="22"/>
        </w:rPr>
        <w:t>or FLX PRO</w:t>
      </w:r>
      <w:r w:rsidR="002B141B" w:rsidRPr="00620CDF">
        <w:rPr>
          <w:rFonts w:cs="Arial"/>
          <w:szCs w:val="22"/>
          <w:vertAlign w:val="superscript"/>
        </w:rPr>
        <w:t>TM</w:t>
      </w:r>
      <w:r w:rsidR="002B141B" w:rsidRPr="00893A51">
        <w:rPr>
          <w:rFonts w:cs="Arial"/>
          <w:szCs w:val="22"/>
        </w:rPr>
        <w:t xml:space="preserve"> </w:t>
      </w:r>
      <w:r w:rsidRPr="00C9067D">
        <w:t xml:space="preserve">device. If a trans-esophageal echo (TEE) is done, risks include problems with breathing or heart rhythm, infection of the heart valves, and bleeding or tear of the esophagus (food pipe).  If intra-cardiac echocardiography (ICE) is used, risks remain </w:t>
      </w:r>
      <w:proofErr w:type="gramStart"/>
      <w:r w:rsidRPr="00C9067D">
        <w:t>similar to</w:t>
      </w:r>
      <w:proofErr w:type="gramEnd"/>
      <w:r w:rsidRPr="00C9067D">
        <w:t xml:space="preserve"> the overall procedure to insert the WATCHMAN FLX</w:t>
      </w:r>
      <w:r w:rsidRPr="00042109">
        <w:rPr>
          <w:vertAlign w:val="superscript"/>
        </w:rPr>
        <w:t>TM</w:t>
      </w:r>
      <w:r w:rsidRPr="00C9067D">
        <w:t xml:space="preserve"> </w:t>
      </w:r>
      <w:r w:rsidR="00893A51" w:rsidRPr="00893A51">
        <w:rPr>
          <w:rFonts w:cs="Arial"/>
          <w:szCs w:val="22"/>
        </w:rPr>
        <w:t>or FLX PRO</w:t>
      </w:r>
      <w:r w:rsidR="00893A51" w:rsidRPr="00620CDF">
        <w:rPr>
          <w:rFonts w:cs="Arial"/>
          <w:szCs w:val="22"/>
          <w:vertAlign w:val="superscript"/>
        </w:rPr>
        <w:t>TM</w:t>
      </w:r>
      <w:r w:rsidR="00893A51" w:rsidRPr="00893A51">
        <w:rPr>
          <w:rFonts w:cs="Arial"/>
          <w:szCs w:val="22"/>
        </w:rPr>
        <w:t xml:space="preserve"> </w:t>
      </w:r>
      <w:r w:rsidRPr="00C9067D">
        <w:t xml:space="preserve">device. If a Cardiac CT scan is used to image the heart, there’s some exposure to x-ray radiation, however the levels of radiation are considered safe for adults. </w:t>
      </w:r>
    </w:p>
    <w:p w14:paraId="0D697518" w14:textId="77777777" w:rsidR="00C9067D" w:rsidRDefault="00C9067D" w:rsidP="008022A3"/>
    <w:p w14:paraId="143E1FA8" w14:textId="56CB1B4E" w:rsidR="008022A3" w:rsidRDefault="008022A3" w:rsidP="008022A3">
      <w:r>
        <w:t xml:space="preserve">You and your study doctor should carefully discuss in detail </w:t>
      </w:r>
      <w:proofErr w:type="gramStart"/>
      <w:r>
        <w:t>all of</w:t>
      </w:r>
      <w:proofErr w:type="gramEnd"/>
      <w:r>
        <w:t xml:space="preserve"> the possible risks involved </w:t>
      </w:r>
      <w:r>
        <w:lastRenderedPageBreak/>
        <w:t>with this study before you volunteer to participate. By agreeing to volunteer in this study you agree that you have read, understood</w:t>
      </w:r>
      <w:r w:rsidR="00B4185D">
        <w:t>,</w:t>
      </w:r>
      <w:r>
        <w:t xml:space="preserve"> and accepted the potential risks involved with this study. </w:t>
      </w:r>
    </w:p>
    <w:p w14:paraId="2E513005" w14:textId="77777777" w:rsidR="008022A3" w:rsidRDefault="008022A3" w:rsidP="008022A3"/>
    <w:p w14:paraId="7BAC0E4C" w14:textId="6E3F5C3F" w:rsidR="0047184F" w:rsidRDefault="008022A3" w:rsidP="008022A3">
      <w:r>
        <w:t>There may also be additional risks or side effects which are unknown at this time.</w:t>
      </w:r>
    </w:p>
    <w:p w14:paraId="0FC2C291" w14:textId="3E6B459D" w:rsidR="001F619C" w:rsidRDefault="001F619C" w:rsidP="008022A3"/>
    <w:p w14:paraId="12AD7BB0" w14:textId="77777777" w:rsidR="008D1126" w:rsidRPr="001D1B9F" w:rsidRDefault="008D1126" w:rsidP="0047184F"/>
    <w:p w14:paraId="246ECF01" w14:textId="77777777" w:rsidR="00201A8E" w:rsidRPr="00C342CA" w:rsidRDefault="0015402E" w:rsidP="00201A8E">
      <w:pPr>
        <w:rPr>
          <w:u w:val="single"/>
        </w:rPr>
      </w:pPr>
      <w:r w:rsidRPr="00C342CA">
        <w:rPr>
          <w:u w:val="single"/>
        </w:rPr>
        <w:t xml:space="preserve">WHAT ARE THE </w:t>
      </w:r>
      <w:r w:rsidR="00201A8E" w:rsidRPr="00C342CA">
        <w:rPr>
          <w:u w:val="single"/>
        </w:rPr>
        <w:t>REPRODUCTIVE RISKS</w:t>
      </w:r>
      <w:r w:rsidRPr="00C342CA">
        <w:rPr>
          <w:u w:val="single"/>
        </w:rPr>
        <w:t>?</w:t>
      </w:r>
    </w:p>
    <w:p w14:paraId="4A081874" w14:textId="77777777" w:rsidR="00201A8E" w:rsidRPr="00C342CA" w:rsidRDefault="00201A8E" w:rsidP="00201A8E"/>
    <w:p w14:paraId="73AC79BB" w14:textId="7E6E1B19" w:rsidR="00201A8E" w:rsidRDefault="00201A8E" w:rsidP="00201A8E">
      <w:r w:rsidRPr="00C342CA">
        <w:t xml:space="preserve">If you become pregnant </w:t>
      </w:r>
      <w:r w:rsidR="00C342CA" w:rsidRPr="00C342CA">
        <w:t>while you are in this study,</w:t>
      </w:r>
      <w:r w:rsidRPr="00C342CA">
        <w:t xml:space="preserve"> you should immediately notify </w:t>
      </w:r>
      <w:r w:rsidR="00DC02F4" w:rsidRPr="00C342CA">
        <w:t xml:space="preserve">the </w:t>
      </w:r>
      <w:r w:rsidR="006B15AA" w:rsidRPr="00C342CA">
        <w:t>study doctor</w:t>
      </w:r>
      <w:r w:rsidR="004E6030" w:rsidRPr="00C342CA">
        <w:t xml:space="preserve">.  </w:t>
      </w:r>
      <w:r w:rsidR="00DC02F4" w:rsidRPr="00C342CA">
        <w:t xml:space="preserve">The </w:t>
      </w:r>
      <w:r w:rsidR="006B15AA" w:rsidRPr="00C342CA">
        <w:t>study doctor</w:t>
      </w:r>
      <w:r w:rsidR="004E6030" w:rsidRPr="00C342CA">
        <w:t xml:space="preserve"> will </w:t>
      </w:r>
      <w:r w:rsidR="00DC02F4" w:rsidRPr="00C342CA">
        <w:t xml:space="preserve">ask </w:t>
      </w:r>
      <w:r w:rsidR="004E6030" w:rsidRPr="00C342CA">
        <w:t xml:space="preserve">if you are willing to provide information about the pregnancy as part of this study.  </w:t>
      </w:r>
      <w:r w:rsidR="00D95D22" w:rsidRPr="00C342CA">
        <w:t xml:space="preserve">You </w:t>
      </w:r>
      <w:r w:rsidR="004C787F" w:rsidRPr="00C342CA">
        <w:t xml:space="preserve">may choose not to give consent for the collection of this information or may withdraw consent at any time without giving a reason. This will not impact your participation on the study and will not result in any penalty or </w:t>
      </w:r>
      <w:r w:rsidR="00BF0CFC" w:rsidRPr="00C342CA">
        <w:rPr>
          <w:lang w:val="en-CA"/>
        </w:rPr>
        <w:t>a</w:t>
      </w:r>
      <w:r w:rsidR="00DA5A72" w:rsidRPr="00C342CA">
        <w:rPr>
          <w:lang w:val="en-CA"/>
        </w:rPr>
        <w:t xml:space="preserve">ffect </w:t>
      </w:r>
      <w:r w:rsidR="005908C2" w:rsidRPr="00C342CA">
        <w:rPr>
          <w:lang w:val="en-CA"/>
        </w:rPr>
        <w:t xml:space="preserve">your </w:t>
      </w:r>
      <w:r w:rsidR="00BF0CFC" w:rsidRPr="00C342CA">
        <w:rPr>
          <w:lang w:val="en-CA"/>
        </w:rPr>
        <w:t>current or future health care</w:t>
      </w:r>
      <w:r w:rsidR="004C787F" w:rsidRPr="00C342CA">
        <w:t xml:space="preserve">. </w:t>
      </w:r>
    </w:p>
    <w:p w14:paraId="3AC7033B" w14:textId="77777777" w:rsidR="00201A8E" w:rsidRPr="00D95D22" w:rsidRDefault="00201A8E" w:rsidP="00201A8E">
      <w:pPr>
        <w:rPr>
          <w:color w:val="0070C0"/>
        </w:rPr>
      </w:pPr>
    </w:p>
    <w:p w14:paraId="6B1EED52" w14:textId="12AF24D6" w:rsidR="0015402E" w:rsidRDefault="0015402E" w:rsidP="009F05A5">
      <w:pPr>
        <w:rPr>
          <w:u w:val="single"/>
        </w:rPr>
      </w:pPr>
      <w:r w:rsidRPr="0015402E">
        <w:rPr>
          <w:u w:val="single"/>
        </w:rPr>
        <w:t>WHAT ARE THE BENEFITS OF PARTICIPATING IN THIS STUDY?</w:t>
      </w:r>
    </w:p>
    <w:p w14:paraId="6424F324" w14:textId="77777777" w:rsidR="0016054C" w:rsidRDefault="0016054C" w:rsidP="009F05A5">
      <w:pPr>
        <w:rPr>
          <w:u w:val="single"/>
        </w:rPr>
      </w:pPr>
    </w:p>
    <w:p w14:paraId="1C835C8D" w14:textId="49EBD229" w:rsidR="00311FE9" w:rsidRDefault="00311FE9" w:rsidP="00311FE9">
      <w:pPr>
        <w:rPr>
          <w:rFonts w:eastAsia="MS Mincho" w:cs="Arial"/>
          <w:szCs w:val="22"/>
          <w:lang w:eastAsia="ja-JP"/>
        </w:rPr>
      </w:pPr>
      <w:r w:rsidRPr="00311FE9">
        <w:rPr>
          <w:rFonts w:eastAsia="MS Mincho" w:cs="Arial"/>
          <w:szCs w:val="22"/>
          <w:lang w:eastAsia="ja-JP"/>
        </w:rPr>
        <w:t>There may or may not be any direct benefits to you if you decide to take part in this study.  However, previous studies have found that the risk of stroke can be reduced by closing off the left atrial appendage with a device permanently implanted into the heart.  Therefore, there could be less chance of stroke or blood clots in your body.</w:t>
      </w:r>
    </w:p>
    <w:p w14:paraId="76824724" w14:textId="77777777" w:rsidR="00311FE9" w:rsidRPr="00311FE9" w:rsidRDefault="00311FE9" w:rsidP="00311FE9">
      <w:pPr>
        <w:rPr>
          <w:rFonts w:eastAsia="MS Mincho" w:cs="Arial"/>
          <w:szCs w:val="22"/>
          <w:lang w:eastAsia="ja-JP"/>
        </w:rPr>
      </w:pPr>
    </w:p>
    <w:p w14:paraId="7EF01993" w14:textId="77777777" w:rsidR="009F05A5" w:rsidRPr="00311FE9" w:rsidRDefault="00311FE9" w:rsidP="00311FE9">
      <w:pPr>
        <w:rPr>
          <w:szCs w:val="22"/>
          <w:highlight w:val="yellow"/>
        </w:rPr>
      </w:pPr>
      <w:r w:rsidRPr="00311FE9">
        <w:rPr>
          <w:rFonts w:eastAsia="MS Mincho" w:cs="Arial"/>
          <w:szCs w:val="22"/>
          <w:lang w:eastAsia="ja-JP"/>
        </w:rPr>
        <w:t>Your participation in this study is also expected to add to the medical knowledge about the use of this device in people with atrial fibrillation and at increased risk of stroke.</w:t>
      </w:r>
    </w:p>
    <w:p w14:paraId="5C121303" w14:textId="77777777" w:rsidR="009F05A5" w:rsidRDefault="009F05A5" w:rsidP="009F05A5">
      <w:r w:rsidRPr="00AB076A">
        <w:t xml:space="preserve"> </w:t>
      </w:r>
    </w:p>
    <w:p w14:paraId="5C23D164" w14:textId="77777777" w:rsidR="00812480" w:rsidRPr="00AB076A" w:rsidRDefault="00812480" w:rsidP="009F05A5"/>
    <w:p w14:paraId="3C70489C" w14:textId="77777777" w:rsidR="0015402E" w:rsidRDefault="0015402E" w:rsidP="0004542A">
      <w:pPr>
        <w:rPr>
          <w:u w:val="single"/>
        </w:rPr>
      </w:pPr>
      <w:r w:rsidRPr="0015402E">
        <w:rPr>
          <w:u w:val="single"/>
        </w:rPr>
        <w:t xml:space="preserve">HOW WILL </w:t>
      </w:r>
      <w:r w:rsidR="00A60615">
        <w:rPr>
          <w:u w:val="single"/>
        </w:rPr>
        <w:t>PARTICIPANT</w:t>
      </w:r>
      <w:r w:rsidRPr="0015402E">
        <w:rPr>
          <w:u w:val="single"/>
        </w:rPr>
        <w:t xml:space="preserve"> INFORMATION BE KEPT CONFIDENTIAL?</w:t>
      </w:r>
    </w:p>
    <w:p w14:paraId="68C03290" w14:textId="77777777" w:rsidR="003042B2" w:rsidRDefault="003042B2" w:rsidP="008D44D8"/>
    <w:p w14:paraId="3060A737" w14:textId="77777777" w:rsidR="009930E4" w:rsidRDefault="009930E4" w:rsidP="008D44D8">
      <w:r w:rsidRPr="009930E4">
        <w:t xml:space="preserve">If you decide to </w:t>
      </w:r>
      <w:r w:rsidR="006B277F">
        <w:t xml:space="preserve">participate in this study, the </w:t>
      </w:r>
      <w:r w:rsidR="006B15AA" w:rsidRPr="006B15AA">
        <w:t>study doctor</w:t>
      </w:r>
      <w:r w:rsidRPr="009930E4">
        <w:t>s an</w:t>
      </w:r>
      <w:r>
        <w:t>d study staff will only</w:t>
      </w:r>
      <w:r w:rsidRPr="009930E4">
        <w:t xml:space="preserve"> collect the information they need for this study.</w:t>
      </w:r>
    </w:p>
    <w:p w14:paraId="06FBA7D9" w14:textId="77777777" w:rsidR="009930E4" w:rsidRDefault="009930E4" w:rsidP="008D44D8"/>
    <w:p w14:paraId="7F62F284" w14:textId="77777777" w:rsidR="008D44D8" w:rsidRPr="009A34AD" w:rsidRDefault="008D44D8" w:rsidP="008D44D8">
      <w:r w:rsidRPr="009A34AD">
        <w:t xml:space="preserve">Records identifying you at this </w:t>
      </w:r>
      <w:proofErr w:type="spellStart"/>
      <w:r w:rsidRPr="009A34AD">
        <w:t>centre</w:t>
      </w:r>
      <w:proofErr w:type="spellEnd"/>
      <w:r w:rsidRPr="009A34AD">
        <w:t xml:space="preserve"> will be kept confidential and, to the extent permitted by the applicable laws, will not be disclosed or made publicly available, except as described in this consent document.</w:t>
      </w:r>
    </w:p>
    <w:p w14:paraId="11FEA51F" w14:textId="77777777" w:rsidR="008D44D8" w:rsidRPr="009A34AD" w:rsidRDefault="008D44D8" w:rsidP="008D44D8"/>
    <w:p w14:paraId="711150C7" w14:textId="77777777" w:rsidR="008D44D8" w:rsidRPr="009A34AD" w:rsidRDefault="005D5172" w:rsidP="008D44D8">
      <w:r>
        <w:t xml:space="preserve">Authorized </w:t>
      </w:r>
      <w:r w:rsidR="008D44D8" w:rsidRPr="009A34AD">
        <w:t>representatives of the following organizations may look at your original (identifiable) medical/clinical study records at the site where these records are held, to check that the information collected for the study is correct and follows proper laws and guidelines</w:t>
      </w:r>
      <w:r w:rsidR="008D44D8">
        <w:t>.</w:t>
      </w:r>
    </w:p>
    <w:p w14:paraId="4054DD2D" w14:textId="77777777" w:rsidR="008D44D8" w:rsidRPr="009A34AD" w:rsidRDefault="008D44D8" w:rsidP="008D44D8"/>
    <w:p w14:paraId="12B5DCFE" w14:textId="313968A3" w:rsidR="005D5172" w:rsidRDefault="00311FE9" w:rsidP="008D44D8">
      <w:pPr>
        <w:pStyle w:val="ListParagraph"/>
        <w:numPr>
          <w:ilvl w:val="0"/>
          <w:numId w:val="8"/>
        </w:numPr>
        <w:spacing w:before="120"/>
        <w:ind w:left="360"/>
        <w:contextualSpacing w:val="0"/>
      </w:pPr>
      <w:r w:rsidRPr="00311FE9">
        <w:t>Hamilton Health Sciences</w:t>
      </w:r>
      <w:r w:rsidR="0044189D">
        <w:t xml:space="preserve"> Corporation</w:t>
      </w:r>
      <w:r w:rsidRPr="00311FE9">
        <w:t xml:space="preserve"> through its Population Health Research Institute</w:t>
      </w:r>
      <w:r w:rsidR="004E6030" w:rsidRPr="00311FE9">
        <w:t>, the Sponsor of this study</w:t>
      </w:r>
      <w:r w:rsidR="005D5172" w:rsidRPr="00311FE9">
        <w:t xml:space="preserve"> </w:t>
      </w:r>
    </w:p>
    <w:p w14:paraId="65EBC759" w14:textId="00FDC9C8" w:rsidR="009930E4" w:rsidRPr="009579DF" w:rsidRDefault="009467D1" w:rsidP="008D44D8">
      <w:pPr>
        <w:pStyle w:val="ListParagraph"/>
        <w:numPr>
          <w:ilvl w:val="0"/>
          <w:numId w:val="8"/>
        </w:numPr>
        <w:spacing w:before="120"/>
        <w:ind w:left="360"/>
        <w:contextualSpacing w:val="0"/>
        <w:rPr>
          <w:i/>
        </w:rPr>
      </w:pPr>
      <w:r>
        <w:rPr>
          <w:rFonts w:cs="Arial"/>
          <w:szCs w:val="22"/>
          <w:lang w:val="en-CA"/>
        </w:rPr>
        <w:t xml:space="preserve">The research ethics board who oversees the ethical conduct of this study </w:t>
      </w:r>
    </w:p>
    <w:p w14:paraId="214BA1B0" w14:textId="77777777" w:rsidR="00DA5A72" w:rsidRPr="00311FE9" w:rsidRDefault="00451D95" w:rsidP="008D44D8">
      <w:pPr>
        <w:pStyle w:val="ListParagraph"/>
        <w:numPr>
          <w:ilvl w:val="0"/>
          <w:numId w:val="8"/>
        </w:numPr>
        <w:spacing w:before="120"/>
        <w:ind w:left="360"/>
        <w:contextualSpacing w:val="0"/>
        <w:rPr>
          <w:i/>
        </w:rPr>
      </w:pPr>
      <w:r w:rsidRPr="009C23CC">
        <w:t xml:space="preserve">This </w:t>
      </w:r>
      <w:r w:rsidRPr="00311FE9">
        <w:t>institution</w:t>
      </w:r>
      <w:r w:rsidR="00630782" w:rsidRPr="00311FE9">
        <w:t xml:space="preserve"> and affiliated sites</w:t>
      </w:r>
      <w:r w:rsidR="008D1126" w:rsidRPr="00311FE9">
        <w:t>, to oversee the conduct of research at this location</w:t>
      </w:r>
    </w:p>
    <w:p w14:paraId="6D86962E" w14:textId="2332B8C7" w:rsidR="00311FE9" w:rsidRPr="00A16ECF" w:rsidRDefault="00311FE9" w:rsidP="008D44D8">
      <w:pPr>
        <w:pStyle w:val="ListParagraph"/>
        <w:numPr>
          <w:ilvl w:val="0"/>
          <w:numId w:val="8"/>
        </w:numPr>
        <w:spacing w:before="120"/>
        <w:ind w:left="360"/>
        <w:contextualSpacing w:val="0"/>
        <w:rPr>
          <w:i/>
        </w:rPr>
      </w:pPr>
      <w:r>
        <w:t>The monitors for this stu</w:t>
      </w:r>
      <w:r w:rsidR="009467D1">
        <w:t>dy</w:t>
      </w:r>
    </w:p>
    <w:p w14:paraId="6CBB0D7F" w14:textId="7B344EBB" w:rsidR="008A7E1A" w:rsidRPr="00A16ECF" w:rsidRDefault="008A7E1A" w:rsidP="008A7E1A">
      <w:pPr>
        <w:pStyle w:val="ListParagraph"/>
        <w:numPr>
          <w:ilvl w:val="0"/>
          <w:numId w:val="8"/>
        </w:numPr>
        <w:spacing w:before="120"/>
        <w:ind w:left="360"/>
        <w:contextualSpacing w:val="0"/>
        <w:rPr>
          <w:i/>
        </w:rPr>
      </w:pPr>
      <w:r w:rsidRPr="006852F0">
        <w:rPr>
          <w:rFonts w:cs="Arial"/>
          <w:szCs w:val="22"/>
        </w:rPr>
        <w:t xml:space="preserve">The Quality Assurance and Education Officers from Lawson Health Research Institute </w:t>
      </w:r>
      <w:r w:rsidRPr="006852F0">
        <w:rPr>
          <w:rFonts w:cs="Arial"/>
          <w:szCs w:val="22"/>
        </w:rPr>
        <w:lastRenderedPageBreak/>
        <w:t>(Lawson) may audit this research study for quality assurance purposes</w:t>
      </w:r>
    </w:p>
    <w:p w14:paraId="5F3C5A38" w14:textId="7306C594" w:rsidR="002B748F" w:rsidRPr="00311FE9" w:rsidRDefault="002B748F" w:rsidP="002B748F">
      <w:pPr>
        <w:pStyle w:val="ListParagraph"/>
        <w:numPr>
          <w:ilvl w:val="0"/>
          <w:numId w:val="8"/>
        </w:numPr>
        <w:spacing w:before="120"/>
        <w:ind w:left="360"/>
        <w:contextualSpacing w:val="0"/>
        <w:rPr>
          <w:i/>
          <w:sz w:val="18"/>
        </w:rPr>
      </w:pPr>
      <w:r w:rsidRPr="00311FE9">
        <w:t>Health Canada (because they oversee the use</w:t>
      </w:r>
      <w:r w:rsidR="00744776">
        <w:t xml:space="preserve"> of</w:t>
      </w:r>
      <w:r w:rsidR="008A57AC">
        <w:t xml:space="preserve"> the</w:t>
      </w:r>
      <w:r w:rsidRPr="00311FE9">
        <w:t xml:space="preserve"> </w:t>
      </w:r>
      <w:r w:rsidR="00311FE9" w:rsidRPr="00311FE9">
        <w:t>WATCHMAN</w:t>
      </w:r>
      <w:r w:rsidR="00C9067D">
        <w:t xml:space="preserve"> FLX</w:t>
      </w:r>
      <w:r w:rsidR="00311FE9" w:rsidRPr="00311FE9">
        <w:rPr>
          <w:vertAlign w:val="superscript"/>
        </w:rPr>
        <w:t>TM</w:t>
      </w:r>
      <w:r w:rsidR="00311FE9" w:rsidRPr="00311FE9">
        <w:t xml:space="preserve"> </w:t>
      </w:r>
      <w:r w:rsidR="00893A51">
        <w:rPr>
          <w:rFonts w:cs="Arial"/>
          <w:szCs w:val="22"/>
        </w:rPr>
        <w:t>and</w:t>
      </w:r>
      <w:r w:rsidR="00893A51" w:rsidRPr="00893A51">
        <w:rPr>
          <w:rFonts w:cs="Arial"/>
          <w:szCs w:val="22"/>
        </w:rPr>
        <w:t xml:space="preserve"> FLX PRO</w:t>
      </w:r>
      <w:r w:rsidR="00893A51" w:rsidRPr="00620CDF">
        <w:rPr>
          <w:rFonts w:cs="Arial"/>
          <w:szCs w:val="22"/>
          <w:vertAlign w:val="superscript"/>
        </w:rPr>
        <w:t>TM</w:t>
      </w:r>
      <w:r w:rsidR="00893A51" w:rsidRPr="00893A51">
        <w:rPr>
          <w:rFonts w:cs="Arial"/>
          <w:szCs w:val="22"/>
        </w:rPr>
        <w:t xml:space="preserve"> </w:t>
      </w:r>
      <w:r w:rsidR="00A4658D">
        <w:t>d</w:t>
      </w:r>
      <w:r w:rsidR="00311FE9" w:rsidRPr="00311FE9">
        <w:t>evice</w:t>
      </w:r>
      <w:r w:rsidRPr="00311FE9">
        <w:t xml:space="preserve"> in Canada) </w:t>
      </w:r>
    </w:p>
    <w:p w14:paraId="295E0BC2" w14:textId="744DF93A" w:rsidR="008D44D8" w:rsidRPr="00311FE9" w:rsidRDefault="008D44D8" w:rsidP="00012637">
      <w:pPr>
        <w:pStyle w:val="ListParagraph"/>
        <w:numPr>
          <w:ilvl w:val="0"/>
          <w:numId w:val="8"/>
        </w:numPr>
        <w:spacing w:before="120"/>
        <w:ind w:left="360"/>
        <w:contextualSpacing w:val="0"/>
      </w:pPr>
      <w:r w:rsidRPr="00311FE9">
        <w:t xml:space="preserve">U.S. Food and Drug Administration (because they oversee the use of </w:t>
      </w:r>
      <w:r w:rsidR="00311FE9" w:rsidRPr="00311FE9">
        <w:t xml:space="preserve">the </w:t>
      </w:r>
      <w:bookmarkStart w:id="4" w:name="_Hlk133845406"/>
      <w:r w:rsidR="00311FE9" w:rsidRPr="00311FE9">
        <w:t>WATCHMAN</w:t>
      </w:r>
      <w:r w:rsidR="00C9067D">
        <w:t xml:space="preserve"> FLX</w:t>
      </w:r>
      <w:r w:rsidR="00311FE9" w:rsidRPr="00311FE9">
        <w:rPr>
          <w:vertAlign w:val="superscript"/>
        </w:rPr>
        <w:t>TM</w:t>
      </w:r>
      <w:r w:rsidR="00311FE9" w:rsidRPr="00311FE9">
        <w:t xml:space="preserve"> </w:t>
      </w:r>
      <w:r w:rsidR="00893A51">
        <w:rPr>
          <w:rFonts w:cs="Arial"/>
          <w:szCs w:val="22"/>
        </w:rPr>
        <w:t>and</w:t>
      </w:r>
      <w:r w:rsidR="00893A51" w:rsidRPr="00893A51">
        <w:rPr>
          <w:rFonts w:cs="Arial"/>
          <w:szCs w:val="22"/>
        </w:rPr>
        <w:t xml:space="preserve"> FLX PRO</w:t>
      </w:r>
      <w:r w:rsidR="00893A51" w:rsidRPr="00620CDF">
        <w:rPr>
          <w:rFonts w:cs="Arial"/>
          <w:szCs w:val="22"/>
          <w:vertAlign w:val="superscript"/>
        </w:rPr>
        <w:t>TM</w:t>
      </w:r>
      <w:r w:rsidR="00893A51" w:rsidRPr="00893A51">
        <w:rPr>
          <w:rFonts w:cs="Arial"/>
          <w:szCs w:val="22"/>
        </w:rPr>
        <w:t xml:space="preserve"> </w:t>
      </w:r>
      <w:r w:rsidR="00A4658D">
        <w:t>d</w:t>
      </w:r>
      <w:r w:rsidR="00311FE9" w:rsidRPr="00311FE9">
        <w:t>evice</w:t>
      </w:r>
      <w:bookmarkEnd w:id="4"/>
      <w:r w:rsidRPr="00311FE9">
        <w:t xml:space="preserve"> in the U</w:t>
      </w:r>
      <w:r w:rsidR="006B277F" w:rsidRPr="00311FE9">
        <w:t xml:space="preserve">nited </w:t>
      </w:r>
      <w:r w:rsidRPr="00311FE9">
        <w:t>S</w:t>
      </w:r>
      <w:r w:rsidR="006B277F" w:rsidRPr="00311FE9">
        <w:t>tates</w:t>
      </w:r>
      <w:r w:rsidRPr="00311FE9">
        <w:t>)</w:t>
      </w:r>
    </w:p>
    <w:p w14:paraId="17F5DD28" w14:textId="77777777" w:rsidR="00F761B2" w:rsidRPr="009930E4" w:rsidRDefault="00F761B2" w:rsidP="00116C7B">
      <w:pPr>
        <w:pStyle w:val="ListParagraph"/>
        <w:spacing w:before="120"/>
        <w:ind w:left="360"/>
        <w:contextualSpacing w:val="0"/>
        <w:rPr>
          <w:i/>
          <w:sz w:val="18"/>
          <w:szCs w:val="18"/>
          <w:highlight w:val="cyan"/>
        </w:rPr>
      </w:pPr>
    </w:p>
    <w:p w14:paraId="7117EF22" w14:textId="67E8A3B7" w:rsidR="00D95D22" w:rsidRDefault="009930E4" w:rsidP="004B21E5">
      <w:r w:rsidRPr="0044189D">
        <w:t xml:space="preserve">Information that is collected about you for the study </w:t>
      </w:r>
      <w:r w:rsidR="00525CC7" w:rsidRPr="0044189D">
        <w:t xml:space="preserve">(called study data) </w:t>
      </w:r>
      <w:r w:rsidRPr="0044189D">
        <w:t>may also be sent to the organizations listed above</w:t>
      </w:r>
      <w:r w:rsidR="008D1126" w:rsidRPr="0044189D">
        <w:t xml:space="preserve">.  Representatives of Clinical Trials Ontario, a not-for-profit organization, may see </w:t>
      </w:r>
      <w:r w:rsidR="00BF0CFC" w:rsidRPr="0044189D">
        <w:t>study data that is sent to the r</w:t>
      </w:r>
      <w:r w:rsidR="008D1126" w:rsidRPr="0044189D">
        <w:t xml:space="preserve">esearch </w:t>
      </w:r>
      <w:r w:rsidR="00BF0CFC" w:rsidRPr="0044189D">
        <w:t>e</w:t>
      </w:r>
      <w:r w:rsidR="008D1126" w:rsidRPr="0044189D">
        <w:t xml:space="preserve">thics </w:t>
      </w:r>
      <w:r w:rsidR="00BF0CFC" w:rsidRPr="0044189D">
        <w:t>b</w:t>
      </w:r>
      <w:r w:rsidR="008D1126" w:rsidRPr="0044189D">
        <w:t xml:space="preserve">oard for this study.  </w:t>
      </w:r>
      <w:r w:rsidR="00F84132" w:rsidRPr="0044189D">
        <w:t>Your name</w:t>
      </w:r>
      <w:r w:rsidRPr="0044189D">
        <w:t>, address,</w:t>
      </w:r>
      <w:r w:rsidR="00F84132" w:rsidRPr="0044189D">
        <w:t xml:space="preserve"> </w:t>
      </w:r>
      <w:r w:rsidR="00291BEB" w:rsidRPr="0044189D">
        <w:t xml:space="preserve">email, </w:t>
      </w:r>
      <w:r w:rsidR="00F84132" w:rsidRPr="0044189D">
        <w:t xml:space="preserve">or other information that may </w:t>
      </w:r>
      <w:r w:rsidRPr="0044189D">
        <w:t xml:space="preserve">directly </w:t>
      </w:r>
      <w:r w:rsidR="00F84132" w:rsidRPr="0044189D">
        <w:t>identify you will not be used. The records received by the</w:t>
      </w:r>
      <w:r w:rsidRPr="0044189D">
        <w:t>se</w:t>
      </w:r>
      <w:r w:rsidR="00F84132" w:rsidRPr="0044189D">
        <w:t xml:space="preserve"> organizations may contain your disclose identifiers e.g., participant code, initials, sex, and date of birth.</w:t>
      </w:r>
    </w:p>
    <w:p w14:paraId="4C784402" w14:textId="77777777" w:rsidR="00A81801" w:rsidRDefault="00A81801" w:rsidP="004B21E5">
      <w:pPr>
        <w:rPr>
          <w:i/>
          <w:sz w:val="18"/>
          <w:highlight w:val="lightGray"/>
        </w:rPr>
      </w:pPr>
    </w:p>
    <w:p w14:paraId="3E3DE5DC" w14:textId="77777777" w:rsidR="008D44D8" w:rsidRPr="002B07A3" w:rsidRDefault="009930E4" w:rsidP="008D44D8">
      <w:r w:rsidRPr="002B07A3">
        <w:t xml:space="preserve">Studies involving humans </w:t>
      </w:r>
      <w:r w:rsidR="00BC0AD6" w:rsidRPr="002B07A3">
        <w:t>sometimes</w:t>
      </w:r>
      <w:r w:rsidR="008D44D8" w:rsidRPr="002B07A3">
        <w:t xml:space="preserve"> collect information on race and ethnicity as well as other characteristics of individuals because these characteristics may influence how people respond to different </w:t>
      </w:r>
      <w:r w:rsidR="00BF0CFC" w:rsidRPr="002B07A3">
        <w:t>interventions</w:t>
      </w:r>
      <w:r w:rsidR="008D44D8" w:rsidRPr="002B07A3">
        <w:t xml:space="preserve">. Providing information on your race or ethnic origin is </w:t>
      </w:r>
      <w:r w:rsidR="00116C7B" w:rsidRPr="002B07A3">
        <w:t>required</w:t>
      </w:r>
      <w:r w:rsidR="008D44D8" w:rsidRPr="002B07A3">
        <w:t>.</w:t>
      </w:r>
    </w:p>
    <w:p w14:paraId="67A80229" w14:textId="77777777" w:rsidR="00291BEB" w:rsidRPr="002B07A3" w:rsidRDefault="00291BEB" w:rsidP="008D44D8"/>
    <w:p w14:paraId="3367C58C" w14:textId="77777777" w:rsidR="00291BEB" w:rsidRPr="002B07A3" w:rsidRDefault="00291BEB" w:rsidP="008D44D8">
      <w:r w:rsidRPr="002B07A3">
        <w:t xml:space="preserve">Communication via e-mail is not </w:t>
      </w:r>
      <w:proofErr w:type="gramStart"/>
      <w:r w:rsidRPr="002B07A3">
        <w:t>absolutely secure</w:t>
      </w:r>
      <w:proofErr w:type="gramEnd"/>
      <w:r w:rsidRPr="002B07A3">
        <w:t>. We do not recommend that you communicate sensitive personal information via e-mail.</w:t>
      </w:r>
    </w:p>
    <w:p w14:paraId="2F125FDB" w14:textId="77777777" w:rsidR="00543AA7" w:rsidRDefault="00543AA7" w:rsidP="008D44D8">
      <w:pPr>
        <w:rPr>
          <w:color w:val="0070C0"/>
        </w:rPr>
      </w:pPr>
    </w:p>
    <w:p w14:paraId="6EF41FC9" w14:textId="77777777" w:rsidR="009930E4" w:rsidRPr="005B4B8B" w:rsidRDefault="00543AA7" w:rsidP="008D44D8">
      <w:pPr>
        <w:rPr>
          <w:color w:val="0070C0"/>
        </w:rPr>
      </w:pPr>
      <w:r w:rsidRPr="002B07A3">
        <w:t xml:space="preserve">This study does not require that an autopsy be performed.  However, if an autopsy is performed for other reasons, and a copy of the report is provided to the study doctor, this report will be sent to the study sponsor as part of the study data collected for this trial.  This report may contain other health information that is not required for study purposes. </w:t>
      </w:r>
    </w:p>
    <w:p w14:paraId="267449F2" w14:textId="77777777" w:rsidR="00543AA7" w:rsidRDefault="00543AA7" w:rsidP="008D44D8"/>
    <w:p w14:paraId="5645A05B" w14:textId="6F7296F9" w:rsidR="008D44D8" w:rsidRPr="00DD0642" w:rsidRDefault="008D44D8" w:rsidP="008D44D8">
      <w:r w:rsidRPr="00646816">
        <w:t xml:space="preserve">If the results of this study are published, your identity will remain confidential. It is expected that the information collected during this study will be used in analyses and will be published/ presented to the scientific community at meetings and in journals. This information may also be used as part of a submission to regulatory authorities around the world to support the approval of </w:t>
      </w:r>
      <w:r w:rsidR="005908C2" w:rsidRPr="00646816">
        <w:t>the study intervention</w:t>
      </w:r>
      <w:r w:rsidRPr="00646816">
        <w:t>.</w:t>
      </w:r>
    </w:p>
    <w:p w14:paraId="48259BEC" w14:textId="77777777" w:rsidR="008D44D8" w:rsidRPr="009A34AD" w:rsidRDefault="008D44D8" w:rsidP="008D44D8"/>
    <w:p w14:paraId="65DB96E8" w14:textId="77777777" w:rsidR="008D44D8" w:rsidRPr="00646816" w:rsidRDefault="008D44D8" w:rsidP="008D44D8">
      <w:r w:rsidRPr="00646816">
        <w:t xml:space="preserve">Even though the likelihood that someone may identify you from the study data is very small, it can never be </w:t>
      </w:r>
      <w:proofErr w:type="gramStart"/>
      <w:r w:rsidRPr="00646816">
        <w:t>completely eliminated</w:t>
      </w:r>
      <w:proofErr w:type="gramEnd"/>
      <w:r w:rsidRPr="00646816">
        <w:t xml:space="preserve">. </w:t>
      </w:r>
    </w:p>
    <w:p w14:paraId="34392AE2" w14:textId="77777777" w:rsidR="008D44D8" w:rsidRPr="00646816" w:rsidRDefault="008D44D8" w:rsidP="008D44D8"/>
    <w:p w14:paraId="102EE976" w14:textId="77777777" w:rsidR="008D44D8" w:rsidRPr="00646816" w:rsidRDefault="008D44D8" w:rsidP="008D44D8">
      <w:r w:rsidRPr="00646816">
        <w:t>A copy of the consent form that you sign to enter the study may be included in your health record/hospital chart.</w:t>
      </w:r>
    </w:p>
    <w:p w14:paraId="72BF00AC" w14:textId="77777777" w:rsidR="008D44D8" w:rsidRPr="00646816" w:rsidRDefault="008D44D8" w:rsidP="008D44D8"/>
    <w:p w14:paraId="526A78C6" w14:textId="746B2486" w:rsidR="008D44D8" w:rsidRPr="00B179ED" w:rsidRDefault="008D44D8" w:rsidP="008D44D8">
      <w:r w:rsidRPr="00646816">
        <w:t xml:space="preserve">Any information, sent outside of Canadian borders may increase the risk of disclosure of information because the laws in those countries dealing with protection of information may not be as strict as in Canada. However, all study data, that </w:t>
      </w:r>
      <w:r w:rsidR="00116C7B" w:rsidRPr="00646816">
        <w:t>are</w:t>
      </w:r>
      <w:r w:rsidRPr="00646816">
        <w:t xml:space="preserve"> transferred outside of Canada will be coded (this means it will not contain your personal identifying information such as your name, address, medical health number or contact information). Any information will be transferred in compliance with all relevant Canadian privacy laws. By signing this consent form, you are consenting to the disclosure of your coded information to organizations located outside of Canada.</w:t>
      </w:r>
    </w:p>
    <w:p w14:paraId="59A81E24" w14:textId="6AC668CF" w:rsidR="008D44D8" w:rsidRDefault="008D44D8" w:rsidP="008D44D8"/>
    <w:p w14:paraId="58AFB63F" w14:textId="64A81437" w:rsidR="00646816" w:rsidRDefault="00646816" w:rsidP="00646816">
      <w:r>
        <w:t>The Sponsor of this study will share your study data, in pseudonymized</w:t>
      </w:r>
      <w:r w:rsidR="00BE0499">
        <w:t xml:space="preserve"> </w:t>
      </w:r>
      <w:r>
        <w:t xml:space="preserve">form </w:t>
      </w:r>
      <w:r w:rsidR="00BE0499">
        <w:t xml:space="preserve">(personal information is replaced with artificial identifiers to prevent your identification) </w:t>
      </w:r>
      <w:r>
        <w:t>with</w:t>
      </w:r>
      <w:r w:rsidR="00DF61F8">
        <w:t xml:space="preserve"> </w:t>
      </w:r>
      <w:r>
        <w:t>Boston Scientific Corporation, the manufacturer of the study product and collaborator of</w:t>
      </w:r>
      <w:r w:rsidR="00DF61F8">
        <w:t xml:space="preserve"> </w:t>
      </w:r>
      <w:r>
        <w:t xml:space="preserve">the Sponsor, a medical device company that </w:t>
      </w:r>
      <w:proofErr w:type="gramStart"/>
      <w:r>
        <w:t>is located in</w:t>
      </w:r>
      <w:proofErr w:type="gramEnd"/>
      <w:r>
        <w:t xml:space="preserve"> the United States and is</w:t>
      </w:r>
      <w:r w:rsidR="00DF61F8">
        <w:t xml:space="preserve"> </w:t>
      </w:r>
      <w:r>
        <w:t>considered a data controller. Boston Scientific may use the pseudonymized study data that</w:t>
      </w:r>
      <w:r w:rsidR="00DF61F8">
        <w:t xml:space="preserve"> </w:t>
      </w:r>
      <w:r>
        <w:t>it receives about you for the purposes of internal development and analysis of the study</w:t>
      </w:r>
      <w:r w:rsidR="00DF61F8">
        <w:t xml:space="preserve"> </w:t>
      </w:r>
      <w:r>
        <w:t>product and for submission to Regulatory Authorities. The legal basis for the processing</w:t>
      </w:r>
      <w:r w:rsidR="00DF61F8">
        <w:t xml:space="preserve"> </w:t>
      </w:r>
      <w:r>
        <w:t>of your pseudonymized data is Boston Scientific’s legitimate interest in collecting</w:t>
      </w:r>
      <w:r w:rsidR="00DF61F8">
        <w:t xml:space="preserve"> </w:t>
      </w:r>
      <w:r>
        <w:t xml:space="preserve">regulatory evidence and </w:t>
      </w:r>
      <w:proofErr w:type="gramStart"/>
      <w:r>
        <w:t>conduct</w:t>
      </w:r>
      <w:proofErr w:type="gramEnd"/>
      <w:r>
        <w:t xml:space="preserve"> internal analysis for product development, as well as the</w:t>
      </w:r>
      <w:r w:rsidR="00DF61F8">
        <w:t xml:space="preserve"> </w:t>
      </w:r>
      <w:r>
        <w:t>need to conduct scientific research. Boston Scientific will retain your pseudonymized data</w:t>
      </w:r>
      <w:r w:rsidR="00DF61F8">
        <w:t xml:space="preserve"> </w:t>
      </w:r>
      <w:r>
        <w:t>as needed to perform the purposes mentioned above, and as necessary to comply with our</w:t>
      </w:r>
      <w:r w:rsidR="00DF61F8">
        <w:t xml:space="preserve"> </w:t>
      </w:r>
      <w:r>
        <w:t xml:space="preserve">legal obligations and to resolve disputes. The Sponsor of this </w:t>
      </w:r>
      <w:r w:rsidR="00330150">
        <w:t>s</w:t>
      </w:r>
      <w:r>
        <w:t>tudy may additionally share your study data, in coded form, with Regulatory Authorities at the request of Boston Scientific.</w:t>
      </w:r>
    </w:p>
    <w:p w14:paraId="6A62CD45" w14:textId="77777777" w:rsidR="00646816" w:rsidRPr="009A34AD" w:rsidRDefault="00646816" w:rsidP="008D44D8"/>
    <w:p w14:paraId="0F296F02" w14:textId="77777777" w:rsidR="008D44D8" w:rsidRPr="00DD0642" w:rsidRDefault="000358AF" w:rsidP="008D44D8">
      <w:r w:rsidRPr="00646816">
        <w:t xml:space="preserve">Because this study also falls under U.S. regulations, in the event of an investigation of the study, the US Food and Drug Administration (US FDA) may need to copy and take away records that contain your personal information.  </w:t>
      </w:r>
      <w:r w:rsidR="006D4556" w:rsidRPr="00646816">
        <w:t xml:space="preserve">If possible, the study doctor will inform you and confirm your consent at that time. </w:t>
      </w:r>
      <w:r w:rsidRPr="00646816">
        <w:t xml:space="preserve">By signing this consent form you </w:t>
      </w:r>
      <w:proofErr w:type="gramStart"/>
      <w:r w:rsidRPr="00646816">
        <w:t>are agre</w:t>
      </w:r>
      <w:r w:rsidR="00F10231" w:rsidRPr="00646816">
        <w:t>eing</w:t>
      </w:r>
      <w:proofErr w:type="gramEnd"/>
      <w:r w:rsidR="00F10231" w:rsidRPr="00646816">
        <w:t xml:space="preserve"> to this</w:t>
      </w:r>
      <w:r w:rsidR="006D4556" w:rsidRPr="00646816">
        <w:t xml:space="preserve"> release of information</w:t>
      </w:r>
      <w:r w:rsidR="00F10231" w:rsidRPr="00646816">
        <w:t xml:space="preserve">.  </w:t>
      </w:r>
      <w:r w:rsidRPr="00646816">
        <w:t xml:space="preserve">You should be aware that privacy protections </w:t>
      </w:r>
      <w:r w:rsidR="006D4556" w:rsidRPr="00646816">
        <w:t>may</w:t>
      </w:r>
      <w:r w:rsidRPr="00646816">
        <w:t xml:space="preserve"> differ in other countries.</w:t>
      </w:r>
    </w:p>
    <w:p w14:paraId="43944976" w14:textId="77777777" w:rsidR="00A50138" w:rsidRDefault="00A50138" w:rsidP="008D44D8">
      <w:pPr>
        <w:rPr>
          <w:u w:val="single"/>
        </w:rPr>
      </w:pPr>
    </w:p>
    <w:p w14:paraId="2AD31460" w14:textId="77777777" w:rsidR="00CB11BA" w:rsidRPr="00834EA0" w:rsidRDefault="00CB11BA" w:rsidP="00D95D22">
      <w:pPr>
        <w:rPr>
          <w:rFonts w:cs="Arial"/>
          <w:sz w:val="24"/>
          <w:szCs w:val="24"/>
        </w:rPr>
      </w:pPr>
    </w:p>
    <w:p w14:paraId="7EC17EEA" w14:textId="77777777" w:rsidR="009930E4" w:rsidRPr="00834EA0" w:rsidRDefault="00AB76B0" w:rsidP="008D44D8">
      <w:r w:rsidRPr="00834EA0">
        <w:rPr>
          <w:u w:val="single"/>
        </w:rPr>
        <w:t xml:space="preserve">WILL </w:t>
      </w:r>
      <w:r w:rsidR="009930E4" w:rsidRPr="00834EA0">
        <w:rPr>
          <w:u w:val="single"/>
        </w:rPr>
        <w:t>FAMILY DOCTOR</w:t>
      </w:r>
      <w:r w:rsidR="00BF0CFC">
        <w:rPr>
          <w:u w:val="single"/>
        </w:rPr>
        <w:t>S</w:t>
      </w:r>
      <w:r w:rsidR="00AC216A" w:rsidRPr="00834EA0">
        <w:rPr>
          <w:u w:val="single"/>
        </w:rPr>
        <w:t>/HEALTH CARE PROVIDER</w:t>
      </w:r>
      <w:r w:rsidR="00BF0CFC">
        <w:rPr>
          <w:u w:val="single"/>
        </w:rPr>
        <w:t>S</w:t>
      </w:r>
      <w:r w:rsidRPr="00834EA0">
        <w:rPr>
          <w:u w:val="single"/>
        </w:rPr>
        <w:t xml:space="preserve"> KNOW </w:t>
      </w:r>
      <w:r w:rsidR="00BF0CFC">
        <w:rPr>
          <w:u w:val="single"/>
        </w:rPr>
        <w:t>WHO IS PARTICIPATING</w:t>
      </w:r>
      <w:r w:rsidRPr="00834EA0">
        <w:rPr>
          <w:u w:val="single"/>
        </w:rPr>
        <w:t xml:space="preserve"> IN THIS STUDY?</w:t>
      </w:r>
    </w:p>
    <w:p w14:paraId="602EC141" w14:textId="77777777" w:rsidR="003042B2" w:rsidRDefault="003042B2" w:rsidP="009930E4">
      <w:pPr>
        <w:rPr>
          <w:color w:val="0070C0"/>
        </w:rPr>
      </w:pPr>
    </w:p>
    <w:p w14:paraId="7CB8CA54" w14:textId="77777777" w:rsidR="009930E4" w:rsidRPr="002B07A3" w:rsidRDefault="009930E4" w:rsidP="009930E4">
      <w:r w:rsidRPr="002B07A3">
        <w:t xml:space="preserve">Your family doctor/health care provider </w:t>
      </w:r>
      <w:r w:rsidR="002B07A3" w:rsidRPr="002B07A3">
        <w:t>may</w:t>
      </w:r>
      <w:r w:rsidRPr="002B07A3">
        <w:t xml:space="preserve"> be informed that you are taking part in a study so that you can be provided with appropriate medical care. If you do not want you</w:t>
      </w:r>
      <w:r w:rsidR="00BF0CFC" w:rsidRPr="002B07A3">
        <w:t>r</w:t>
      </w:r>
      <w:r w:rsidRPr="002B07A3">
        <w:t xml:space="preserve"> family doctor/health care provider to be informed, please discuss </w:t>
      </w:r>
      <w:r w:rsidR="00D27BB2" w:rsidRPr="002B07A3">
        <w:t xml:space="preserve">this </w:t>
      </w:r>
      <w:r w:rsidRPr="002B07A3">
        <w:t xml:space="preserve">with </w:t>
      </w:r>
      <w:r w:rsidR="00BC0AD6" w:rsidRPr="002B07A3">
        <w:t>the study team</w:t>
      </w:r>
      <w:r w:rsidRPr="002B07A3">
        <w:t>.</w:t>
      </w:r>
    </w:p>
    <w:p w14:paraId="5836F20C" w14:textId="77777777" w:rsidR="009930E4" w:rsidRPr="009930E4" w:rsidRDefault="009930E4" w:rsidP="008D44D8"/>
    <w:p w14:paraId="4EF0A82D" w14:textId="77777777" w:rsidR="00D27BB2" w:rsidRDefault="00D27BB2" w:rsidP="008D44D8">
      <w:pPr>
        <w:rPr>
          <w:caps/>
          <w:u w:val="single"/>
        </w:rPr>
      </w:pPr>
    </w:p>
    <w:p w14:paraId="01709CD2" w14:textId="77777777" w:rsidR="008D44D8" w:rsidRPr="002E0C2C" w:rsidRDefault="00834EA0" w:rsidP="008D44D8">
      <w:pPr>
        <w:rPr>
          <w:caps/>
          <w:u w:val="single"/>
        </w:rPr>
      </w:pPr>
      <w:r>
        <w:rPr>
          <w:caps/>
          <w:u w:val="single"/>
        </w:rPr>
        <w:t>W</w:t>
      </w:r>
      <w:r w:rsidR="00E42F15">
        <w:rPr>
          <w:caps/>
          <w:u w:val="single"/>
        </w:rPr>
        <w:t>ILL</w:t>
      </w:r>
      <w:r w:rsidR="00F03D05">
        <w:rPr>
          <w:caps/>
          <w:u w:val="single"/>
        </w:rPr>
        <w:t xml:space="preserve"> information about this study BE</w:t>
      </w:r>
      <w:r>
        <w:rPr>
          <w:caps/>
          <w:u w:val="single"/>
        </w:rPr>
        <w:t xml:space="preserve"> available online</w:t>
      </w:r>
      <w:r w:rsidR="0015402E">
        <w:rPr>
          <w:caps/>
          <w:u w:val="single"/>
        </w:rPr>
        <w:t>?</w:t>
      </w:r>
    </w:p>
    <w:p w14:paraId="583CC8EE" w14:textId="77777777" w:rsidR="003042B2" w:rsidRDefault="003042B2" w:rsidP="008D44D8">
      <w:pPr>
        <w:rPr>
          <w:i/>
          <w:sz w:val="18"/>
          <w:szCs w:val="18"/>
          <w:highlight w:val="lightGray"/>
        </w:rPr>
      </w:pPr>
    </w:p>
    <w:p w14:paraId="2EF5257C" w14:textId="40D9FA7C" w:rsidR="008D44D8" w:rsidRPr="002B07A3" w:rsidRDefault="008D44D8" w:rsidP="008D44D8">
      <w:r w:rsidRPr="00646816">
        <w:t xml:space="preserve">A description of this clinical trial will be available on </w:t>
      </w:r>
      <w:hyperlink r:id="rId13" w:history="1">
        <w:r w:rsidRPr="00646816">
          <w:rPr>
            <w:rStyle w:val="Hyperlink"/>
            <w:color w:val="auto"/>
            <w:u w:val="none"/>
          </w:rPr>
          <w:t>http://www.clinicaltrials.gov</w:t>
        </w:r>
      </w:hyperlink>
      <w:r w:rsidRPr="00646816">
        <w:t>, as required by U.S. Law. This Web site will not include information that can identify you. At most, the Web site will include a summary of the results. You can search this Web site at any time.</w:t>
      </w:r>
    </w:p>
    <w:p w14:paraId="0DABCEE1" w14:textId="292BBAE3" w:rsidR="009236B6" w:rsidRDefault="009236B6" w:rsidP="009236B6">
      <w:pPr>
        <w:rPr>
          <w:color w:val="0070C0"/>
        </w:rPr>
      </w:pPr>
    </w:p>
    <w:p w14:paraId="0DAD71F5" w14:textId="77777777" w:rsidR="0016054C" w:rsidRDefault="0016054C" w:rsidP="009236B6">
      <w:pPr>
        <w:rPr>
          <w:color w:val="0070C0"/>
        </w:rPr>
      </w:pPr>
    </w:p>
    <w:p w14:paraId="132C567F" w14:textId="77777777" w:rsidR="008D44D8" w:rsidRPr="008D44D8" w:rsidRDefault="0015402E" w:rsidP="009236B6">
      <w:pPr>
        <w:rPr>
          <w:u w:val="single"/>
        </w:rPr>
      </w:pPr>
      <w:r>
        <w:rPr>
          <w:u w:val="single"/>
        </w:rPr>
        <w:t>WHAT IS THE COST TO PARTICIPANTS?</w:t>
      </w:r>
    </w:p>
    <w:p w14:paraId="26FF07ED" w14:textId="3FC18CDF" w:rsidR="00D27BB2" w:rsidRPr="00F5613E" w:rsidRDefault="004D52D2" w:rsidP="002E0C2C">
      <w:r w:rsidRPr="00F5613E">
        <w:t xml:space="preserve">The </w:t>
      </w:r>
      <w:r w:rsidR="002B07A3" w:rsidRPr="00F5613E">
        <w:t>WATCHMAN</w:t>
      </w:r>
      <w:r w:rsidR="00C9067D">
        <w:t xml:space="preserve"> FLX</w:t>
      </w:r>
      <w:r w:rsidR="002B07A3" w:rsidRPr="00F5613E">
        <w:rPr>
          <w:vertAlign w:val="superscript"/>
        </w:rPr>
        <w:t>TM</w:t>
      </w:r>
      <w:r w:rsidR="002B07A3" w:rsidRPr="00F5613E">
        <w:t xml:space="preserve"> </w:t>
      </w:r>
      <w:r w:rsidR="00893A51" w:rsidRPr="00893A51">
        <w:rPr>
          <w:rFonts w:cs="Arial"/>
          <w:szCs w:val="22"/>
        </w:rPr>
        <w:t>or FLX PRO</w:t>
      </w:r>
      <w:r w:rsidR="00893A51" w:rsidRPr="00620CDF">
        <w:rPr>
          <w:rFonts w:cs="Arial"/>
          <w:szCs w:val="22"/>
          <w:vertAlign w:val="superscript"/>
        </w:rPr>
        <w:t>TM</w:t>
      </w:r>
      <w:r w:rsidR="00893A51" w:rsidRPr="00893A51">
        <w:rPr>
          <w:rFonts w:cs="Arial"/>
          <w:szCs w:val="22"/>
        </w:rPr>
        <w:t xml:space="preserve"> </w:t>
      </w:r>
      <w:r w:rsidR="00A4658D">
        <w:t>d</w:t>
      </w:r>
      <w:r w:rsidR="002B07A3" w:rsidRPr="00F5613E">
        <w:t>evice</w:t>
      </w:r>
      <w:r w:rsidR="00D95D22" w:rsidRPr="00F5613E">
        <w:t xml:space="preserve"> </w:t>
      </w:r>
      <w:r w:rsidRPr="00F5613E">
        <w:t xml:space="preserve">will be supplied at no charge while you take part in this study.  </w:t>
      </w:r>
    </w:p>
    <w:p w14:paraId="20DFD502" w14:textId="77777777" w:rsidR="00D27BB2" w:rsidRPr="00676DDC" w:rsidRDefault="00D27BB2" w:rsidP="002E0C2C">
      <w:pPr>
        <w:rPr>
          <w:color w:val="0070C0"/>
        </w:rPr>
      </w:pPr>
    </w:p>
    <w:p w14:paraId="45FB7343" w14:textId="77777777" w:rsidR="00855ADF" w:rsidRPr="002B07A3" w:rsidRDefault="00855ADF" w:rsidP="00855ADF">
      <w:r w:rsidRPr="002B07A3">
        <w:t>The costs of your medical treatment will be paid for by your provincial medical plan to the extent that such coverage is available.</w:t>
      </w:r>
    </w:p>
    <w:p w14:paraId="5A819A65" w14:textId="51F96F29" w:rsidR="009236B6" w:rsidRDefault="009236B6" w:rsidP="009236B6"/>
    <w:p w14:paraId="692A69B5" w14:textId="77777777" w:rsidR="0016054C" w:rsidRDefault="0016054C" w:rsidP="009236B6"/>
    <w:p w14:paraId="390CF25A" w14:textId="77777777" w:rsidR="00AC216A" w:rsidRDefault="0015402E" w:rsidP="00900BDE">
      <w:pPr>
        <w:rPr>
          <w:u w:val="single"/>
        </w:rPr>
      </w:pPr>
      <w:r w:rsidRPr="0015402E">
        <w:rPr>
          <w:u w:val="single"/>
        </w:rPr>
        <w:t>ARE STUDY PARTICIPANTS PAID TO</w:t>
      </w:r>
      <w:r w:rsidR="00AB76B0">
        <w:rPr>
          <w:u w:val="single"/>
        </w:rPr>
        <w:t xml:space="preserve"> BE</w:t>
      </w:r>
      <w:r w:rsidRPr="0015402E">
        <w:rPr>
          <w:u w:val="single"/>
        </w:rPr>
        <w:t xml:space="preserve"> IN THIS STUDY?</w:t>
      </w:r>
      <w:r>
        <w:rPr>
          <w:u w:val="single"/>
        </w:rPr>
        <w:t xml:space="preserve"> </w:t>
      </w:r>
    </w:p>
    <w:p w14:paraId="40BA427C" w14:textId="77777777" w:rsidR="00BC171D" w:rsidRDefault="00BC171D" w:rsidP="00900BDE">
      <w:pPr>
        <w:rPr>
          <w:color w:val="0070C0"/>
        </w:rPr>
      </w:pPr>
    </w:p>
    <w:p w14:paraId="30141E99" w14:textId="1F1C5E4B" w:rsidR="00900BDE" w:rsidRPr="00BC171D" w:rsidRDefault="00900BDE" w:rsidP="00900BDE">
      <w:r w:rsidRPr="00BC171D">
        <w:lastRenderedPageBreak/>
        <w:t>You will not be paid for taking part in this study.</w:t>
      </w:r>
      <w:r w:rsidR="00812480">
        <w:t xml:space="preserve">  </w:t>
      </w:r>
      <w:r w:rsidRPr="00BC171D">
        <w:t xml:space="preserve">In the case of research-related side effects or injury, medical care will be provided by your </w:t>
      </w:r>
      <w:proofErr w:type="gramStart"/>
      <w:r w:rsidRPr="00BC171D">
        <w:t>doctor</w:t>
      </w:r>
      <w:proofErr w:type="gramEnd"/>
      <w:r w:rsidRPr="00BC171D">
        <w:t xml:space="preserve"> or you will be referred for appropriate medical care. </w:t>
      </w:r>
    </w:p>
    <w:p w14:paraId="0EE6AB8D" w14:textId="77777777" w:rsidR="00900BDE" w:rsidRPr="005A3C83" w:rsidRDefault="00900BDE" w:rsidP="00900BDE"/>
    <w:p w14:paraId="424FFD24" w14:textId="77777777" w:rsidR="0005475E" w:rsidRPr="005A3C83" w:rsidRDefault="0005475E" w:rsidP="00900BDE"/>
    <w:p w14:paraId="11AF1B68" w14:textId="77777777" w:rsidR="0015402E" w:rsidRDefault="0015402E" w:rsidP="00900BDE">
      <w:pPr>
        <w:rPr>
          <w:u w:val="single"/>
        </w:rPr>
      </w:pPr>
      <w:r w:rsidRPr="0015402E">
        <w:rPr>
          <w:u w:val="single"/>
        </w:rPr>
        <w:t>WHAT ARE THE RIGHTS OF PARTICIPANTS IN A RESEARCH STUDY?</w:t>
      </w:r>
    </w:p>
    <w:p w14:paraId="05BB29A5" w14:textId="77777777" w:rsidR="00900BDE" w:rsidRPr="001D1B9F" w:rsidRDefault="00900BDE" w:rsidP="00900BDE"/>
    <w:p w14:paraId="78394FA4" w14:textId="77777777" w:rsidR="00900BDE" w:rsidRDefault="00900BDE" w:rsidP="00900BDE">
      <w:r w:rsidRPr="001D1B9F">
        <w:t xml:space="preserve">You will be told, in a timely manner, about new information that may </w:t>
      </w:r>
      <w:r>
        <w:t xml:space="preserve">be relevant to your </w:t>
      </w:r>
      <w:r w:rsidRPr="001D1B9F">
        <w:t>willingness to stay in this study.</w:t>
      </w:r>
    </w:p>
    <w:p w14:paraId="49B14954" w14:textId="77777777" w:rsidR="00900BDE" w:rsidRDefault="00900BDE" w:rsidP="00900BDE"/>
    <w:p w14:paraId="3156F402" w14:textId="1E5A34B2" w:rsidR="00D95D22" w:rsidRPr="00E47A01" w:rsidRDefault="00D95D22" w:rsidP="00D95D22">
      <w:pPr>
        <w:rPr>
          <w:szCs w:val="22"/>
        </w:rPr>
      </w:pPr>
      <w:r w:rsidRPr="00D95D22">
        <w:rPr>
          <w:szCs w:val="22"/>
        </w:rPr>
        <w:t>You have the right to be informed of the results of this study once the entire study is complete.</w:t>
      </w:r>
      <w:r>
        <w:rPr>
          <w:szCs w:val="22"/>
        </w:rPr>
        <w:t xml:space="preserve"> </w:t>
      </w:r>
      <w:r w:rsidR="005175A4" w:rsidRPr="0022559B">
        <w:rPr>
          <w:szCs w:val="22"/>
        </w:rPr>
        <w:t>The results of this study will be available on the clinical trial registry (see the “</w:t>
      </w:r>
      <w:r w:rsidR="00682757" w:rsidRPr="0022559B">
        <w:rPr>
          <w:szCs w:val="22"/>
        </w:rPr>
        <w:t>Will information about this study be available online</w:t>
      </w:r>
      <w:r w:rsidR="005175A4" w:rsidRPr="0022559B">
        <w:rPr>
          <w:szCs w:val="22"/>
        </w:rPr>
        <w:t>” section for more details).</w:t>
      </w:r>
    </w:p>
    <w:p w14:paraId="6FDBB80E" w14:textId="77777777" w:rsidR="00D95D22" w:rsidRDefault="00D95D22" w:rsidP="00900BDE"/>
    <w:p w14:paraId="5B30EE4A" w14:textId="77777777" w:rsidR="00900BDE" w:rsidRPr="0022559B" w:rsidRDefault="00900BDE" w:rsidP="00900BDE">
      <w:pPr>
        <w:rPr>
          <w:rFonts w:cs="Arial"/>
          <w:szCs w:val="22"/>
        </w:rPr>
      </w:pPr>
      <w:r w:rsidRPr="005A3C83">
        <w:rPr>
          <w:rFonts w:cs="Arial"/>
          <w:szCs w:val="22"/>
        </w:rPr>
        <w:t>Your rights to privacy are legally protected by federal and provincial laws that require safeguards to ensure that your privacy is respected.</w:t>
      </w:r>
    </w:p>
    <w:p w14:paraId="7F327ACD" w14:textId="77777777" w:rsidR="00900BDE" w:rsidRPr="0022559B" w:rsidRDefault="00900BDE" w:rsidP="00900BDE">
      <w:pPr>
        <w:rPr>
          <w:rFonts w:cs="Arial"/>
          <w:szCs w:val="22"/>
        </w:rPr>
      </w:pPr>
    </w:p>
    <w:p w14:paraId="4E9DF638" w14:textId="5DA86B2C" w:rsidR="00900BDE" w:rsidRPr="0022559B" w:rsidRDefault="00900BDE" w:rsidP="00900BDE">
      <w:pPr>
        <w:rPr>
          <w:rFonts w:cs="Arial"/>
          <w:bCs/>
          <w:szCs w:val="22"/>
        </w:rPr>
      </w:pPr>
      <w:r w:rsidRPr="0022559B">
        <w:rPr>
          <w:rFonts w:cs="Arial"/>
          <w:szCs w:val="22"/>
        </w:rPr>
        <w:t xml:space="preserve">By signing this </w:t>
      </w:r>
      <w:r w:rsidR="00C87343" w:rsidRPr="0022559B">
        <w:rPr>
          <w:rFonts w:cs="Arial"/>
          <w:szCs w:val="22"/>
        </w:rPr>
        <w:t>form,</w:t>
      </w:r>
      <w:r w:rsidRPr="0022559B">
        <w:rPr>
          <w:rFonts w:cs="Arial"/>
          <w:szCs w:val="22"/>
        </w:rPr>
        <w:t xml:space="preserve"> you do not give up any of your legal rights </w:t>
      </w:r>
      <w:r w:rsidRPr="0022559B">
        <w:rPr>
          <w:rFonts w:cs="Arial"/>
          <w:bCs/>
          <w:szCs w:val="22"/>
        </w:rPr>
        <w:t>against the</w:t>
      </w:r>
      <w:r w:rsidR="006B277F" w:rsidRPr="0022559B">
        <w:rPr>
          <w:rFonts w:cs="Arial"/>
          <w:bCs/>
          <w:szCs w:val="22"/>
        </w:rPr>
        <w:t xml:space="preserve"> </w:t>
      </w:r>
      <w:r w:rsidR="006B15AA" w:rsidRPr="0022559B">
        <w:rPr>
          <w:rFonts w:cs="Arial"/>
          <w:bCs/>
          <w:szCs w:val="22"/>
        </w:rPr>
        <w:t>study doctor</w:t>
      </w:r>
      <w:r w:rsidRPr="0022559B">
        <w:rPr>
          <w:rFonts w:cs="Arial"/>
          <w:bCs/>
          <w:szCs w:val="22"/>
        </w:rPr>
        <w:t>, sponsor or involved institutions for compensation</w:t>
      </w:r>
      <w:r w:rsidRPr="0022559B">
        <w:rPr>
          <w:rFonts w:cs="Arial"/>
          <w:szCs w:val="22"/>
        </w:rPr>
        <w:t xml:space="preserve">, </w:t>
      </w:r>
      <w:r w:rsidRPr="0022559B">
        <w:rPr>
          <w:rFonts w:cs="Arial"/>
          <w:bCs/>
          <w:szCs w:val="22"/>
        </w:rPr>
        <w:t xml:space="preserve">nor does this form relieve the </w:t>
      </w:r>
      <w:r w:rsidR="006B15AA" w:rsidRPr="0022559B">
        <w:rPr>
          <w:rFonts w:cs="Arial"/>
          <w:bCs/>
          <w:szCs w:val="22"/>
        </w:rPr>
        <w:t>study doctor</w:t>
      </w:r>
      <w:r w:rsidRPr="0022559B">
        <w:rPr>
          <w:rFonts w:cs="Arial"/>
          <w:bCs/>
          <w:szCs w:val="22"/>
        </w:rPr>
        <w:t>, sponsor</w:t>
      </w:r>
      <w:r w:rsidR="00B4185D">
        <w:rPr>
          <w:rFonts w:cs="Arial"/>
          <w:bCs/>
          <w:szCs w:val="22"/>
        </w:rPr>
        <w:t>,</w:t>
      </w:r>
      <w:r w:rsidRPr="0022559B">
        <w:rPr>
          <w:rFonts w:cs="Arial"/>
          <w:bCs/>
          <w:szCs w:val="22"/>
        </w:rPr>
        <w:t xml:space="preserve"> or </w:t>
      </w:r>
      <w:r w:rsidR="00CB4848" w:rsidRPr="0022559B">
        <w:rPr>
          <w:rFonts w:cs="Arial"/>
          <w:bCs/>
          <w:szCs w:val="22"/>
        </w:rPr>
        <w:t>their agents</w:t>
      </w:r>
      <w:r w:rsidRPr="0022559B">
        <w:rPr>
          <w:rFonts w:cs="Arial"/>
          <w:bCs/>
          <w:szCs w:val="22"/>
        </w:rPr>
        <w:t xml:space="preserve"> of their legal and professional responsibilities.</w:t>
      </w:r>
    </w:p>
    <w:p w14:paraId="1CFBA3FA" w14:textId="77777777" w:rsidR="00900BDE" w:rsidRPr="005A3C83" w:rsidRDefault="00900BDE" w:rsidP="00900BDE"/>
    <w:p w14:paraId="7CCE7B4B" w14:textId="77777777" w:rsidR="00900BDE" w:rsidRDefault="00900BDE" w:rsidP="00900BDE">
      <w:r w:rsidRPr="005A3C83">
        <w:t>You will be given a copy of this signed and dated consent form prior</w:t>
      </w:r>
      <w:r>
        <w:t xml:space="preserve"> to participating in this study.</w:t>
      </w:r>
    </w:p>
    <w:p w14:paraId="185CE568" w14:textId="77777777" w:rsidR="008D6A4A" w:rsidRDefault="008D6A4A" w:rsidP="00900BDE"/>
    <w:p w14:paraId="3ED995AE" w14:textId="77777777" w:rsidR="00900BDE" w:rsidRDefault="00900BDE" w:rsidP="00C22704"/>
    <w:p w14:paraId="3C501851" w14:textId="77777777" w:rsidR="00B452B6" w:rsidRPr="0022559B" w:rsidRDefault="00834EA0" w:rsidP="00C22704">
      <w:pPr>
        <w:rPr>
          <w:u w:val="single"/>
        </w:rPr>
      </w:pPr>
      <w:r w:rsidRPr="0022559B">
        <w:rPr>
          <w:u w:val="single"/>
        </w:rPr>
        <w:t>WHAT IF RESEARCHERS DISCOVER SOMETHING ABOUT A RESEARCH PARTICIPANT?</w:t>
      </w:r>
    </w:p>
    <w:p w14:paraId="67C1A8AD" w14:textId="77777777" w:rsidR="00CB20A8" w:rsidRPr="0022559B" w:rsidRDefault="00CB20A8" w:rsidP="00C22704"/>
    <w:p w14:paraId="0B70D91B" w14:textId="77777777" w:rsidR="00CB20A8" w:rsidRPr="0022559B" w:rsidRDefault="00CB20A8" w:rsidP="00C22704">
      <w:r w:rsidRPr="0022559B">
        <w:t xml:space="preserve">During the study, the researchers may learn something about you that they didn’t expect.  For example, the researchers may </w:t>
      </w:r>
      <w:r w:rsidRPr="0022559B">
        <w:rPr>
          <w:szCs w:val="22"/>
        </w:rPr>
        <w:t>find out that you have another medical condition.</w:t>
      </w:r>
      <w:r w:rsidRPr="0022559B">
        <w:t xml:space="preserve"> </w:t>
      </w:r>
    </w:p>
    <w:p w14:paraId="034595A3" w14:textId="77777777" w:rsidR="00A60615" w:rsidRPr="0022559B" w:rsidRDefault="00A60615" w:rsidP="00C22704"/>
    <w:p w14:paraId="1F8A43DE" w14:textId="77777777" w:rsidR="00CB20A8" w:rsidRPr="0022559B" w:rsidRDefault="00A60615" w:rsidP="00CB20A8">
      <w:r w:rsidRPr="0022559B">
        <w:t>If any new clinically important information about your health is obtained</w:t>
      </w:r>
      <w:r w:rsidR="00AB76B0" w:rsidRPr="0022559B">
        <w:t xml:space="preserve"> </w:t>
      </w:r>
      <w:proofErr w:type="gramStart"/>
      <w:r w:rsidR="00AB76B0" w:rsidRPr="0022559B">
        <w:t>as a result of</w:t>
      </w:r>
      <w:proofErr w:type="gramEnd"/>
      <w:r w:rsidR="00AB76B0" w:rsidRPr="0022559B">
        <w:t xml:space="preserve"> your participation in this study</w:t>
      </w:r>
      <w:r w:rsidRPr="0022559B">
        <w:t>, you will be given the opportunity to decide whether you wish to be made aware of that information.</w:t>
      </w:r>
    </w:p>
    <w:p w14:paraId="165A513A" w14:textId="77777777" w:rsidR="00CB20A8" w:rsidRDefault="00CB20A8" w:rsidP="00C22704"/>
    <w:p w14:paraId="21EAE3AE" w14:textId="77777777" w:rsidR="00CB20A8" w:rsidRDefault="00CB20A8" w:rsidP="00C22704"/>
    <w:p w14:paraId="4B2D5A3C" w14:textId="77777777" w:rsidR="00900BDE" w:rsidRPr="00900BDE" w:rsidRDefault="0015402E" w:rsidP="00900BDE">
      <w:pPr>
        <w:rPr>
          <w:rFonts w:cs="Arial"/>
          <w:snapToGrid/>
          <w:u w:val="single"/>
        </w:rPr>
      </w:pPr>
      <w:r>
        <w:rPr>
          <w:rFonts w:cs="Arial"/>
          <w:u w:val="single"/>
        </w:rPr>
        <w:t>WHO</w:t>
      </w:r>
      <w:r w:rsidR="00682757">
        <w:rPr>
          <w:rFonts w:cs="Arial"/>
          <w:u w:val="single"/>
        </w:rPr>
        <w:t>M</w:t>
      </w:r>
      <w:r>
        <w:rPr>
          <w:rFonts w:cs="Arial"/>
          <w:u w:val="single"/>
        </w:rPr>
        <w:t xml:space="preserve"> DO PARTICIPANTS CONTACT FOR QUESTIONS?</w:t>
      </w:r>
    </w:p>
    <w:p w14:paraId="25EB8957" w14:textId="77777777" w:rsidR="00900BDE" w:rsidRPr="001D1B9F" w:rsidRDefault="00900BDE" w:rsidP="00900BDE"/>
    <w:p w14:paraId="3903E88C" w14:textId="5FACA0CF" w:rsidR="00900BDE" w:rsidRDefault="00900BDE" w:rsidP="00900BDE">
      <w:pPr>
        <w:tabs>
          <w:tab w:val="left" w:pos="5040"/>
        </w:tabs>
      </w:pPr>
      <w:r w:rsidRPr="001D1B9F">
        <w:t>If you have questions about taking part in this study</w:t>
      </w:r>
      <w:r>
        <w:t>,</w:t>
      </w:r>
      <w:r w:rsidRPr="001D1B9F">
        <w:t xml:space="preserve"> or if you suffer a research-related injury</w:t>
      </w:r>
      <w:r>
        <w:t>,</w:t>
      </w:r>
      <w:r w:rsidRPr="001D1B9F">
        <w:t xml:space="preserve"> you </w:t>
      </w:r>
      <w:r w:rsidR="00B12640">
        <w:t>can</w:t>
      </w:r>
      <w:r w:rsidR="00B12640" w:rsidRPr="001D1B9F">
        <w:t xml:space="preserve"> </w:t>
      </w:r>
      <w:r w:rsidRPr="001D1B9F">
        <w:t>talk to</w:t>
      </w:r>
      <w:r w:rsidR="00D95D22">
        <w:t xml:space="preserve"> </w:t>
      </w:r>
      <w:r w:rsidR="00B12640">
        <w:t xml:space="preserve">your </w:t>
      </w:r>
      <w:r w:rsidR="006B15AA" w:rsidRPr="006B15AA">
        <w:t>study doctor</w:t>
      </w:r>
      <w:r w:rsidR="00B12640">
        <w:t>, or</w:t>
      </w:r>
      <w:r w:rsidRPr="001D1B9F">
        <w:t xml:space="preserve"> the doctor who </w:t>
      </w:r>
      <w:proofErr w:type="gramStart"/>
      <w:r w:rsidRPr="001D1B9F">
        <w:t>is in charge of</w:t>
      </w:r>
      <w:proofErr w:type="gramEnd"/>
      <w:r w:rsidRPr="001D1B9F">
        <w:t xml:space="preserve"> the study at this institution. That person is:</w:t>
      </w:r>
      <w:r w:rsidR="008A7E1A">
        <w:t xml:space="preserve"> </w:t>
      </w:r>
      <w:r w:rsidR="008A7E1A" w:rsidRPr="00CA3E44">
        <w:rPr>
          <w:rFonts w:cs="Arial"/>
          <w:szCs w:val="22"/>
        </w:rPr>
        <w:t xml:space="preserve">Dr. Allan Skanes, </w:t>
      </w:r>
      <w:r w:rsidR="008A7E1A">
        <w:rPr>
          <w:rFonts w:cs="Arial"/>
          <w:szCs w:val="22"/>
        </w:rPr>
        <w:t>Study Doctor</w:t>
      </w:r>
      <w:r w:rsidR="008A7E1A" w:rsidRPr="00CA3E44">
        <w:rPr>
          <w:rFonts w:cs="Arial"/>
          <w:szCs w:val="22"/>
        </w:rPr>
        <w:t>, London Health Sciences Centre, 519-663-3746.</w:t>
      </w:r>
    </w:p>
    <w:p w14:paraId="65FD1115" w14:textId="77777777" w:rsidR="00900BDE" w:rsidRDefault="00900BDE" w:rsidP="00900BDE">
      <w:pPr>
        <w:tabs>
          <w:tab w:val="left" w:pos="5040"/>
        </w:tabs>
      </w:pPr>
    </w:p>
    <w:p w14:paraId="3A89DBCE" w14:textId="77777777" w:rsidR="009467D1" w:rsidRPr="001D1B9F" w:rsidRDefault="00900BDE" w:rsidP="009467D1">
      <w:pPr>
        <w:tabs>
          <w:tab w:val="left" w:pos="5040"/>
        </w:tabs>
      </w:pPr>
      <w:r w:rsidRPr="001D1B9F">
        <w:t xml:space="preserve">If you </w:t>
      </w:r>
      <w:r>
        <w:t>have questions about</w:t>
      </w:r>
      <w:r w:rsidRPr="001D1B9F">
        <w:t xml:space="preserve"> your rights as a </w:t>
      </w:r>
      <w:r>
        <w:t>participant</w:t>
      </w:r>
      <w:r w:rsidRPr="001D1B9F">
        <w:t xml:space="preserve"> or about ethical issues related to this study, you can talk to someone who is not involved in the study at all. </w:t>
      </w:r>
      <w:r w:rsidR="009467D1">
        <w:t xml:space="preserve">This study has been reviewed by the Hamilton Integrated Research Ethics Board (HIREB). The HIREB is responsible for ensuring that participants are informed of the risks associated with the research, and that participants are free to decide if participation is right for them. If you have questions about your rights as a research participant, please call the Office of the Chair, Hamilton Integrated Research Ethics Board at 905-521-2100 ext. 42013. </w:t>
      </w:r>
    </w:p>
    <w:p w14:paraId="4A7626B3" w14:textId="05A45527" w:rsidR="008A7E1A" w:rsidRDefault="008A7E1A" w:rsidP="00900BDE">
      <w:pPr>
        <w:tabs>
          <w:tab w:val="left" w:pos="5040"/>
        </w:tabs>
      </w:pPr>
    </w:p>
    <w:p w14:paraId="06875361" w14:textId="77777777" w:rsidR="008A7E1A" w:rsidRPr="00CA3E44" w:rsidRDefault="008A7E1A" w:rsidP="008A7E1A">
      <w:pPr>
        <w:tabs>
          <w:tab w:val="left" w:pos="5040"/>
        </w:tabs>
        <w:rPr>
          <w:rFonts w:cs="Arial"/>
          <w:szCs w:val="22"/>
        </w:rPr>
      </w:pPr>
      <w:r w:rsidRPr="00CA3E44">
        <w:rPr>
          <w:rFonts w:cs="Arial"/>
          <w:szCs w:val="22"/>
        </w:rPr>
        <w:t>If you have any questions about your rights as a research participant or the conduct of this study, you may contact the Patient Relations Office at LHSC at (519) 685-8500 ext. 52036</w:t>
      </w:r>
    </w:p>
    <w:p w14:paraId="6FBE58A5" w14:textId="77777777" w:rsidR="008A7E1A" w:rsidRPr="001D1B9F" w:rsidRDefault="008A7E1A" w:rsidP="00900BDE">
      <w:pPr>
        <w:tabs>
          <w:tab w:val="left" w:pos="5040"/>
        </w:tabs>
      </w:pPr>
    </w:p>
    <w:p w14:paraId="6BAB1F5D" w14:textId="77777777" w:rsidR="00900BDE" w:rsidRDefault="00900BDE" w:rsidP="00900BDE">
      <w:pPr>
        <w:tabs>
          <w:tab w:val="left" w:pos="5040"/>
        </w:tabs>
      </w:pPr>
    </w:p>
    <w:p w14:paraId="1EDF13AB" w14:textId="77777777" w:rsidR="00900BDE" w:rsidRDefault="00900BDE" w:rsidP="00900BDE">
      <w:pPr>
        <w:tabs>
          <w:tab w:val="left" w:pos="5040"/>
        </w:tabs>
      </w:pPr>
    </w:p>
    <w:p w14:paraId="008E72EE" w14:textId="77777777" w:rsidR="005069CB" w:rsidRDefault="005069CB" w:rsidP="00900BDE">
      <w:pPr>
        <w:tabs>
          <w:tab w:val="left" w:pos="5040"/>
        </w:tabs>
      </w:pPr>
    </w:p>
    <w:p w14:paraId="5330013D" w14:textId="77777777" w:rsidR="005069CB" w:rsidRDefault="005069CB" w:rsidP="00900BDE">
      <w:pPr>
        <w:tabs>
          <w:tab w:val="left" w:pos="5040"/>
        </w:tabs>
      </w:pPr>
    </w:p>
    <w:p w14:paraId="35236C92" w14:textId="77777777" w:rsidR="005069CB" w:rsidRPr="001D1B9F" w:rsidRDefault="005069CB" w:rsidP="00900BDE">
      <w:pPr>
        <w:tabs>
          <w:tab w:val="left" w:pos="5040"/>
        </w:tabs>
      </w:pPr>
    </w:p>
    <w:p w14:paraId="3E9157AD" w14:textId="5F9ECE18" w:rsidR="00900BDE" w:rsidRPr="00E75AC6" w:rsidRDefault="00900BDE" w:rsidP="00900BDE">
      <w:r w:rsidRPr="001D1B9F">
        <w:tab/>
      </w:r>
    </w:p>
    <w:p w14:paraId="68DD6236" w14:textId="77777777" w:rsidR="00900BDE" w:rsidRDefault="00900BDE" w:rsidP="00BE1384">
      <w:pPr>
        <w:widowControl/>
        <w:spacing w:after="200" w:line="276" w:lineRule="auto"/>
        <w:rPr>
          <w:u w:val="single"/>
        </w:rPr>
      </w:pPr>
      <w:r>
        <w:br w:type="page"/>
      </w:r>
      <w:r w:rsidRPr="00900BDE">
        <w:rPr>
          <w:u w:val="single"/>
        </w:rPr>
        <w:lastRenderedPageBreak/>
        <w:t>SIGNATURES</w:t>
      </w:r>
    </w:p>
    <w:p w14:paraId="073FD3E3" w14:textId="7419A52E" w:rsidR="008A7E1A" w:rsidRPr="00A16ECF" w:rsidRDefault="008A7E1A" w:rsidP="00BE1384">
      <w:pPr>
        <w:widowControl/>
        <w:spacing w:after="200" w:line="276" w:lineRule="auto"/>
      </w:pPr>
      <w:r w:rsidRPr="00CA3E44">
        <w:rPr>
          <w:rFonts w:cs="Arial"/>
          <w:iCs/>
          <w:szCs w:val="22"/>
        </w:rPr>
        <w:t>By signing this consent form, please ensure that the following statements are correct and accurate.</w:t>
      </w:r>
    </w:p>
    <w:p w14:paraId="7302154B" w14:textId="77777777" w:rsidR="00900BDE" w:rsidRPr="00B964EA" w:rsidRDefault="00900BDE" w:rsidP="00900BDE">
      <w:pPr>
        <w:pStyle w:val="ListParagraph"/>
        <w:numPr>
          <w:ilvl w:val="0"/>
          <w:numId w:val="8"/>
        </w:numPr>
        <w:spacing w:before="120"/>
        <w:ind w:left="360"/>
        <w:contextualSpacing w:val="0"/>
      </w:pPr>
      <w:proofErr w:type="gramStart"/>
      <w:r w:rsidRPr="00B964EA">
        <w:t>All of</w:t>
      </w:r>
      <w:proofErr w:type="gramEnd"/>
      <w:r w:rsidRPr="00B964EA">
        <w:t xml:space="preserve"> my questions have been answered,</w:t>
      </w:r>
    </w:p>
    <w:p w14:paraId="31F7D575" w14:textId="77777777" w:rsidR="00900BDE" w:rsidRPr="00B964EA" w:rsidRDefault="00900BDE" w:rsidP="00900BDE">
      <w:pPr>
        <w:pStyle w:val="ListParagraph"/>
        <w:numPr>
          <w:ilvl w:val="0"/>
          <w:numId w:val="8"/>
        </w:numPr>
        <w:spacing w:before="120"/>
        <w:ind w:left="360"/>
        <w:contextualSpacing w:val="0"/>
      </w:pPr>
      <w:r w:rsidRPr="00B964EA">
        <w:t>I understand the information within this informed consent form,</w:t>
      </w:r>
    </w:p>
    <w:p w14:paraId="0BC4C30C" w14:textId="77777777" w:rsidR="00900BDE" w:rsidRPr="00BC171D" w:rsidRDefault="00900BDE" w:rsidP="00C053B5">
      <w:pPr>
        <w:pStyle w:val="ListParagraph"/>
        <w:numPr>
          <w:ilvl w:val="0"/>
          <w:numId w:val="8"/>
        </w:numPr>
        <w:spacing w:before="120"/>
        <w:ind w:left="360"/>
        <w:contextualSpacing w:val="0"/>
      </w:pPr>
      <w:r w:rsidRPr="00B964EA">
        <w:t xml:space="preserve">I allow access to medical records </w:t>
      </w:r>
      <w:r w:rsidR="00C053B5" w:rsidRPr="009C23CC">
        <w:t xml:space="preserve">and related personal health information </w:t>
      </w:r>
      <w:r w:rsidRPr="009C23CC">
        <w:t xml:space="preserve">as explained in </w:t>
      </w:r>
      <w:r w:rsidRPr="00BC171D">
        <w:t>this consent form,</w:t>
      </w:r>
    </w:p>
    <w:p w14:paraId="167B5929" w14:textId="77777777" w:rsidR="00900BDE" w:rsidRPr="00BC171D" w:rsidRDefault="00900BDE" w:rsidP="00900BDE">
      <w:pPr>
        <w:pStyle w:val="ListParagraph"/>
        <w:numPr>
          <w:ilvl w:val="0"/>
          <w:numId w:val="8"/>
        </w:numPr>
        <w:spacing w:before="120"/>
        <w:ind w:left="360"/>
        <w:contextualSpacing w:val="0"/>
      </w:pPr>
      <w:r w:rsidRPr="00BC171D">
        <w:t>I do not give up any legal rights</w:t>
      </w:r>
      <w:r w:rsidR="000858CA" w:rsidRPr="00BC171D">
        <w:t xml:space="preserve"> </w:t>
      </w:r>
      <w:r w:rsidRPr="00BC171D">
        <w:t>by signing this consent form,</w:t>
      </w:r>
    </w:p>
    <w:p w14:paraId="15183D68" w14:textId="77777777" w:rsidR="00F10231" w:rsidRPr="00BC171D" w:rsidRDefault="00F10231" w:rsidP="00900BDE">
      <w:pPr>
        <w:pStyle w:val="ListParagraph"/>
        <w:numPr>
          <w:ilvl w:val="0"/>
          <w:numId w:val="8"/>
        </w:numPr>
        <w:spacing w:before="120"/>
        <w:ind w:left="360"/>
        <w:contextualSpacing w:val="0"/>
      </w:pPr>
      <w:r w:rsidRPr="00BC171D">
        <w:t xml:space="preserve">I understand that </w:t>
      </w:r>
      <w:r w:rsidR="00F6703D" w:rsidRPr="00BC171D">
        <w:t>my</w:t>
      </w:r>
      <w:r w:rsidR="009134FF" w:rsidRPr="00BC171D">
        <w:t xml:space="preserve"> </w:t>
      </w:r>
      <w:r w:rsidRPr="00BC171D">
        <w:t xml:space="preserve">family doctor/health care provider may be informed of </w:t>
      </w:r>
      <w:r w:rsidR="00F6703D" w:rsidRPr="00BC171D">
        <w:t xml:space="preserve">study </w:t>
      </w:r>
      <w:r w:rsidRPr="00BC171D">
        <w:t xml:space="preserve">participation </w:t>
      </w:r>
    </w:p>
    <w:p w14:paraId="5DF88B82" w14:textId="665735E7" w:rsidR="00900BDE" w:rsidRPr="00BC171D" w:rsidRDefault="00900BDE" w:rsidP="00900BDE">
      <w:pPr>
        <w:pStyle w:val="ListParagraph"/>
        <w:numPr>
          <w:ilvl w:val="0"/>
          <w:numId w:val="8"/>
        </w:numPr>
        <w:spacing w:before="120"/>
        <w:ind w:left="360"/>
        <w:contextualSpacing w:val="0"/>
      </w:pPr>
      <w:r w:rsidRPr="00BC171D">
        <w:t>I agree</w:t>
      </w:r>
      <w:r w:rsidR="00C27845">
        <w:t xml:space="preserve"> </w:t>
      </w:r>
      <w:r w:rsidRPr="00BC171D">
        <w:t>to take part in this study.</w:t>
      </w:r>
    </w:p>
    <w:p w14:paraId="3E3061D9" w14:textId="77777777" w:rsidR="00900BDE" w:rsidRDefault="00900BDE" w:rsidP="00900BDE"/>
    <w:p w14:paraId="61269B38" w14:textId="77777777" w:rsidR="00F10231" w:rsidRDefault="00F10231" w:rsidP="00900BDE"/>
    <w:p w14:paraId="211DA7EF" w14:textId="77777777" w:rsidR="00F10231" w:rsidRPr="00BC171D" w:rsidRDefault="00F10231" w:rsidP="00900BDE"/>
    <w:p w14:paraId="09C04795" w14:textId="77777777" w:rsidR="00900BDE" w:rsidRPr="00BC171D" w:rsidRDefault="00900BDE" w:rsidP="00900BDE">
      <w:pPr>
        <w:tabs>
          <w:tab w:val="left" w:pos="3600"/>
          <w:tab w:val="left" w:pos="7200"/>
        </w:tabs>
      </w:pPr>
      <w:r w:rsidRPr="00BC171D">
        <w:t>____________________________</w:t>
      </w:r>
      <w:r w:rsidRPr="00BC171D">
        <w:tab/>
        <w:t>______________________</w:t>
      </w:r>
      <w:r w:rsidRPr="00BC171D">
        <w:tab/>
        <w:t>_________________</w:t>
      </w:r>
    </w:p>
    <w:p w14:paraId="3086C4BF" w14:textId="3ABBC32C" w:rsidR="00900BDE" w:rsidRPr="00BC171D" w:rsidRDefault="00900BDE" w:rsidP="00900BDE">
      <w:pPr>
        <w:tabs>
          <w:tab w:val="left" w:pos="3600"/>
          <w:tab w:val="left" w:pos="7200"/>
        </w:tabs>
      </w:pPr>
      <w:r w:rsidRPr="00BC171D">
        <w:t>Signature of Participant</w:t>
      </w:r>
      <w:r w:rsidRPr="00BC171D">
        <w:tab/>
        <w:t>PRINTED NAME</w:t>
      </w:r>
      <w:r w:rsidRPr="00BC171D">
        <w:tab/>
        <w:t>Date</w:t>
      </w:r>
    </w:p>
    <w:p w14:paraId="70EED1CC" w14:textId="3E36CC9A" w:rsidR="00623AE7" w:rsidRPr="00BC171D" w:rsidRDefault="00623AE7" w:rsidP="00900BDE">
      <w:pPr>
        <w:tabs>
          <w:tab w:val="left" w:pos="3600"/>
          <w:tab w:val="left" w:pos="7200"/>
        </w:tabs>
      </w:pPr>
      <w:bookmarkStart w:id="5" w:name="_Hlk514161674"/>
    </w:p>
    <w:p w14:paraId="14F37B1E" w14:textId="77777777" w:rsidR="00451D95" w:rsidRPr="00BC171D" w:rsidRDefault="00451D95" w:rsidP="00900BDE">
      <w:pPr>
        <w:tabs>
          <w:tab w:val="left" w:pos="3600"/>
          <w:tab w:val="left" w:pos="7200"/>
        </w:tabs>
      </w:pPr>
    </w:p>
    <w:p w14:paraId="5BC6F90D" w14:textId="77777777" w:rsidR="00A55CD7" w:rsidRPr="00BC171D" w:rsidRDefault="00A55CD7" w:rsidP="00A16ECF">
      <w:pPr>
        <w:tabs>
          <w:tab w:val="left" w:pos="3600"/>
          <w:tab w:val="left" w:pos="7200"/>
        </w:tabs>
      </w:pPr>
    </w:p>
    <w:bookmarkEnd w:id="5"/>
    <w:p w14:paraId="5575A2A0" w14:textId="77777777" w:rsidR="006461F7" w:rsidRPr="00BC171D" w:rsidRDefault="006461F7" w:rsidP="006461F7">
      <w:pPr>
        <w:tabs>
          <w:tab w:val="left" w:pos="3600"/>
          <w:tab w:val="left" w:pos="7200"/>
        </w:tabs>
      </w:pPr>
      <w:r w:rsidRPr="00BC171D">
        <w:tab/>
      </w:r>
    </w:p>
    <w:p w14:paraId="1CECA68C" w14:textId="77777777" w:rsidR="006461F7" w:rsidRPr="00BC171D" w:rsidRDefault="00451D95" w:rsidP="00900BDE">
      <w:pPr>
        <w:tabs>
          <w:tab w:val="left" w:pos="3600"/>
          <w:tab w:val="left" w:pos="7200"/>
        </w:tabs>
      </w:pPr>
      <w:r w:rsidRPr="00BC171D">
        <w:tab/>
      </w:r>
    </w:p>
    <w:p w14:paraId="3DBE1B35" w14:textId="77777777" w:rsidR="006461F7" w:rsidRPr="009C23CC" w:rsidRDefault="006461F7" w:rsidP="00900BDE">
      <w:pPr>
        <w:tabs>
          <w:tab w:val="left" w:pos="3600"/>
          <w:tab w:val="left" w:pos="7200"/>
        </w:tabs>
      </w:pPr>
    </w:p>
    <w:p w14:paraId="41268BA2" w14:textId="77777777" w:rsidR="00900BDE" w:rsidRPr="009C23CC" w:rsidRDefault="00900BDE" w:rsidP="00900BDE">
      <w:pPr>
        <w:tabs>
          <w:tab w:val="left" w:pos="3600"/>
          <w:tab w:val="left" w:pos="7200"/>
        </w:tabs>
      </w:pPr>
      <w:r w:rsidRPr="009C23CC">
        <w:t>____________________________</w:t>
      </w:r>
      <w:r w:rsidRPr="009C23CC">
        <w:tab/>
        <w:t>______________________</w:t>
      </w:r>
      <w:r w:rsidRPr="009C23CC">
        <w:tab/>
        <w:t>_________________</w:t>
      </w:r>
    </w:p>
    <w:p w14:paraId="7EC79559" w14:textId="77777777" w:rsidR="00900BDE" w:rsidRPr="009C23CC" w:rsidRDefault="00900BDE" w:rsidP="00900BDE">
      <w:pPr>
        <w:tabs>
          <w:tab w:val="left" w:pos="3600"/>
          <w:tab w:val="left" w:pos="7200"/>
        </w:tabs>
      </w:pPr>
      <w:r w:rsidRPr="009C23CC">
        <w:t xml:space="preserve">Signature of Person Conducting </w:t>
      </w:r>
      <w:r w:rsidRPr="009C23CC">
        <w:tab/>
        <w:t>PRINTED NAME &amp; ROLE</w:t>
      </w:r>
      <w:r w:rsidRPr="009C23CC">
        <w:tab/>
        <w:t>Date</w:t>
      </w:r>
    </w:p>
    <w:p w14:paraId="49B96CD2" w14:textId="77777777" w:rsidR="00900BDE" w:rsidRPr="009C23CC" w:rsidRDefault="00900BDE" w:rsidP="00900BDE">
      <w:pPr>
        <w:tabs>
          <w:tab w:val="left" w:pos="3600"/>
          <w:tab w:val="left" w:pos="7200"/>
        </w:tabs>
      </w:pPr>
      <w:r w:rsidRPr="009C23CC">
        <w:t>the Consent Discussion</w:t>
      </w:r>
    </w:p>
    <w:p w14:paraId="699086EF" w14:textId="77777777" w:rsidR="00900BDE" w:rsidRPr="009C23CC" w:rsidRDefault="00900BDE" w:rsidP="00900BDE"/>
    <w:p w14:paraId="68956613" w14:textId="77777777" w:rsidR="00AC3EB7" w:rsidRPr="009C23CC" w:rsidRDefault="00AC3EB7" w:rsidP="00AC3EB7"/>
    <w:p w14:paraId="68D6DB37" w14:textId="77777777" w:rsidR="00D76E2F" w:rsidRPr="009C23CC" w:rsidRDefault="00D76E2F" w:rsidP="00D76E2F">
      <w:r w:rsidRPr="009C23CC">
        <w:t xml:space="preserve">The following attestation must be provided if the participant is unable to read or requires an oral translation: </w:t>
      </w:r>
    </w:p>
    <w:p w14:paraId="15A4AE8A" w14:textId="77777777" w:rsidR="005B3097" w:rsidRPr="009C23CC" w:rsidRDefault="005B3097" w:rsidP="00D76E2F"/>
    <w:p w14:paraId="69C8AAA3" w14:textId="77777777" w:rsidR="00D76E2F" w:rsidRDefault="006461F7" w:rsidP="00D76E2F">
      <w:pPr>
        <w:rPr>
          <w:b/>
        </w:rPr>
      </w:pPr>
      <w:r w:rsidRPr="009C23CC">
        <w:rPr>
          <w:b/>
          <w:bCs/>
          <w:iCs/>
        </w:rPr>
        <w:t xml:space="preserve">If </w:t>
      </w:r>
      <w:r w:rsidR="005B3097" w:rsidRPr="009C23CC">
        <w:rPr>
          <w:b/>
          <w:bCs/>
          <w:iCs/>
        </w:rPr>
        <w:t>the participant</w:t>
      </w:r>
      <w:r w:rsidRPr="009C23CC">
        <w:rPr>
          <w:b/>
          <w:bCs/>
          <w:iCs/>
        </w:rPr>
        <w:t xml:space="preserve"> is</w:t>
      </w:r>
      <w:r w:rsidR="005B3097" w:rsidRPr="009C23CC">
        <w:rPr>
          <w:b/>
          <w:bCs/>
          <w:iCs/>
        </w:rPr>
        <w:t xml:space="preserve"> assisted during the consent process</w:t>
      </w:r>
      <w:r w:rsidRPr="009C23CC">
        <w:rPr>
          <w:b/>
          <w:bCs/>
          <w:iCs/>
        </w:rPr>
        <w:t>,</w:t>
      </w:r>
      <w:r w:rsidR="005B3097" w:rsidRPr="009C23CC">
        <w:rPr>
          <w:b/>
          <w:bCs/>
          <w:iCs/>
        </w:rPr>
        <w:t xml:space="preserve"> please check the relevant box and complete the signature space below:</w:t>
      </w:r>
      <w:r w:rsidR="00D76E2F" w:rsidRPr="009C23CC">
        <w:rPr>
          <w:b/>
        </w:rPr>
        <w:t xml:space="preserve"> </w:t>
      </w:r>
    </w:p>
    <w:p w14:paraId="335A531D" w14:textId="77777777" w:rsidR="00BE4AD7" w:rsidRPr="009C23CC" w:rsidRDefault="00BE4AD7" w:rsidP="00D76E2F">
      <w:pPr>
        <w:rPr>
          <w:b/>
        </w:rPr>
      </w:pPr>
    </w:p>
    <w:p w14:paraId="0F82D297" w14:textId="72C4322D" w:rsidR="00D76E2F" w:rsidRDefault="00A16ECF" w:rsidP="00D76E2F">
      <w:pPr>
        <w:widowControl/>
        <w:spacing w:after="200" w:line="276" w:lineRule="auto"/>
        <w:ind w:left="426" w:hanging="426"/>
        <w:rPr>
          <w:szCs w:val="22"/>
        </w:rPr>
      </w:pPr>
      <w:sdt>
        <w:sdtPr>
          <w:rPr>
            <w:sz w:val="28"/>
            <w:szCs w:val="28"/>
          </w:rPr>
          <w:id w:val="-1882846845"/>
          <w14:checkbox>
            <w14:checked w14:val="0"/>
            <w14:checkedState w14:val="2612" w14:font="MS Gothic"/>
            <w14:uncheckedState w14:val="2610" w14:font="MS Gothic"/>
          </w14:checkbox>
        </w:sdtPr>
        <w:sdtEndPr/>
        <w:sdtContent>
          <w:r w:rsidR="00DD5837" w:rsidRPr="009C23CC">
            <w:rPr>
              <w:rFonts w:ascii="MS Gothic" w:eastAsia="MS Gothic" w:hAnsi="MS Gothic" w:hint="eastAsia"/>
              <w:sz w:val="28"/>
              <w:szCs w:val="28"/>
            </w:rPr>
            <w:t>☐</w:t>
          </w:r>
        </w:sdtContent>
      </w:sdt>
      <w:r w:rsidR="00D76E2F" w:rsidRPr="009C23CC">
        <w:rPr>
          <w:szCs w:val="22"/>
        </w:rPr>
        <w:tab/>
        <w:t xml:space="preserve">The person signing below acted as an </w:t>
      </w:r>
      <w:proofErr w:type="gramStart"/>
      <w:r w:rsidR="00D76E2F" w:rsidRPr="009C23CC">
        <w:rPr>
          <w:szCs w:val="22"/>
        </w:rPr>
        <w:t>interpreter, and</w:t>
      </w:r>
      <w:proofErr w:type="gramEnd"/>
      <w:r w:rsidR="00D76E2F" w:rsidRPr="009C23CC">
        <w:rPr>
          <w:szCs w:val="22"/>
        </w:rPr>
        <w:t xml:space="preserve"> attests that the study as set out in the consent form was accurately sight translated and/or interpreted, and that interpretation was provided on questions, responses and additional discussion arising from this process. </w:t>
      </w:r>
    </w:p>
    <w:p w14:paraId="6BC5CC3A" w14:textId="77777777" w:rsidR="00B179ED" w:rsidRPr="009C23CC" w:rsidRDefault="00B179ED" w:rsidP="00D76E2F">
      <w:pPr>
        <w:widowControl/>
        <w:spacing w:after="200" w:line="276" w:lineRule="auto"/>
        <w:ind w:left="426" w:hanging="426"/>
        <w:rPr>
          <w:szCs w:val="22"/>
        </w:rPr>
      </w:pPr>
    </w:p>
    <w:p w14:paraId="272D88C9" w14:textId="77777777" w:rsidR="00D76E2F" w:rsidRPr="009C23CC" w:rsidRDefault="00D76E2F" w:rsidP="00D76E2F">
      <w:pPr>
        <w:tabs>
          <w:tab w:val="left" w:pos="3828"/>
          <w:tab w:val="left" w:pos="6946"/>
        </w:tabs>
      </w:pPr>
      <w:r w:rsidRPr="009C23CC">
        <w:t>____________________________</w:t>
      </w:r>
      <w:r w:rsidRPr="009C23CC">
        <w:tab/>
        <w:t>__</w:t>
      </w:r>
      <w:r w:rsidRPr="009C23CC">
        <w:rPr>
          <w:u w:val="single"/>
        </w:rPr>
        <w:t xml:space="preserve">            </w:t>
      </w:r>
      <w:r w:rsidRPr="009C23CC">
        <w:t>____________</w:t>
      </w:r>
      <w:r w:rsidRPr="009C23CC">
        <w:tab/>
        <w:t>_________________</w:t>
      </w:r>
    </w:p>
    <w:p w14:paraId="18E542AA" w14:textId="77777777" w:rsidR="00D76E2F" w:rsidRPr="009C23CC" w:rsidRDefault="00D76E2F" w:rsidP="00D76E2F">
      <w:pPr>
        <w:tabs>
          <w:tab w:val="left" w:pos="3828"/>
          <w:tab w:val="left" w:pos="6946"/>
        </w:tabs>
      </w:pPr>
      <w:r w:rsidRPr="009C23CC">
        <w:t>PRINT NAME</w:t>
      </w:r>
      <w:r w:rsidRPr="009C23CC">
        <w:tab/>
        <w:t>Signature</w:t>
      </w:r>
      <w:r w:rsidRPr="009C23CC">
        <w:tab/>
        <w:t xml:space="preserve"> Date</w:t>
      </w:r>
      <w:r w:rsidRPr="009C23CC">
        <w:tab/>
      </w:r>
      <w:r w:rsidRPr="009C23CC">
        <w:tab/>
      </w:r>
    </w:p>
    <w:p w14:paraId="2E3B3DB7" w14:textId="77777777" w:rsidR="00D76E2F" w:rsidRPr="009C23CC" w:rsidRDefault="00D76E2F" w:rsidP="00D76E2F">
      <w:pPr>
        <w:tabs>
          <w:tab w:val="left" w:pos="2268"/>
          <w:tab w:val="left" w:pos="3600"/>
          <w:tab w:val="left" w:pos="7200"/>
        </w:tabs>
      </w:pPr>
      <w:r w:rsidRPr="009C23CC">
        <w:lastRenderedPageBreak/>
        <w:t>of Interpreter</w:t>
      </w:r>
      <w:r w:rsidRPr="009C23CC">
        <w:tab/>
      </w:r>
      <w:r w:rsidRPr="009C23CC">
        <w:tab/>
      </w:r>
      <w:r w:rsidRPr="009C23CC">
        <w:tab/>
      </w:r>
    </w:p>
    <w:p w14:paraId="668ACB78" w14:textId="77777777" w:rsidR="00B179ED" w:rsidRDefault="00B179ED" w:rsidP="00D76E2F">
      <w:pPr>
        <w:tabs>
          <w:tab w:val="left" w:pos="3600"/>
        </w:tabs>
      </w:pPr>
    </w:p>
    <w:p w14:paraId="113BEFB1" w14:textId="77777777" w:rsidR="005069CB" w:rsidRDefault="005069CB" w:rsidP="00D76E2F">
      <w:pPr>
        <w:tabs>
          <w:tab w:val="left" w:pos="3600"/>
        </w:tabs>
      </w:pPr>
    </w:p>
    <w:p w14:paraId="6298C904" w14:textId="77777777" w:rsidR="005069CB" w:rsidRDefault="005069CB" w:rsidP="00D76E2F">
      <w:pPr>
        <w:tabs>
          <w:tab w:val="left" w:pos="3600"/>
        </w:tabs>
      </w:pPr>
    </w:p>
    <w:p w14:paraId="7A85BE2E" w14:textId="7F25C1DA" w:rsidR="00D76E2F" w:rsidRPr="009C23CC" w:rsidRDefault="00D76E2F" w:rsidP="00D76E2F">
      <w:pPr>
        <w:tabs>
          <w:tab w:val="left" w:pos="3600"/>
        </w:tabs>
      </w:pPr>
      <w:r w:rsidRPr="009C23CC">
        <w:t>___________________________</w:t>
      </w:r>
      <w:r w:rsidRPr="009C23CC">
        <w:tab/>
      </w:r>
    </w:p>
    <w:p w14:paraId="77DDDC99" w14:textId="77777777" w:rsidR="00D76E2F" w:rsidRPr="009C23CC" w:rsidRDefault="00D76E2F" w:rsidP="00D76E2F">
      <w:pPr>
        <w:widowControl/>
        <w:spacing w:after="200" w:line="276" w:lineRule="auto"/>
        <w:rPr>
          <w:szCs w:val="22"/>
        </w:rPr>
      </w:pPr>
      <w:r w:rsidRPr="009C23CC">
        <w:t>Language</w:t>
      </w:r>
    </w:p>
    <w:p w14:paraId="1564DD62" w14:textId="77777777" w:rsidR="00D76E2F" w:rsidRPr="009C23CC" w:rsidRDefault="00A16ECF" w:rsidP="00D76E2F">
      <w:pPr>
        <w:widowControl/>
        <w:spacing w:after="200" w:line="276" w:lineRule="auto"/>
        <w:ind w:left="426" w:hanging="426"/>
        <w:rPr>
          <w:szCs w:val="22"/>
        </w:rPr>
      </w:pPr>
      <w:sdt>
        <w:sdtPr>
          <w:rPr>
            <w:sz w:val="28"/>
            <w:szCs w:val="28"/>
          </w:rPr>
          <w:id w:val="-1480833674"/>
          <w14:checkbox>
            <w14:checked w14:val="0"/>
            <w14:checkedState w14:val="2612" w14:font="MS Gothic"/>
            <w14:uncheckedState w14:val="2610" w14:font="MS Gothic"/>
          </w14:checkbox>
        </w:sdtPr>
        <w:sdtEndPr/>
        <w:sdtContent>
          <w:r w:rsidR="00776CF7" w:rsidRPr="009C23CC">
            <w:rPr>
              <w:rFonts w:ascii="MS Gothic" w:eastAsia="MS Gothic" w:hAnsi="MS Gothic" w:hint="eastAsia"/>
              <w:sz w:val="28"/>
              <w:szCs w:val="28"/>
            </w:rPr>
            <w:t>☐</w:t>
          </w:r>
        </w:sdtContent>
      </w:sdt>
      <w:r w:rsidR="00D76E2F" w:rsidRPr="009C23CC">
        <w:rPr>
          <w:szCs w:val="22"/>
        </w:rPr>
        <w:tab/>
        <w:t>The consent form was read to the participant. The person signing below attests that the study as set out in this form was accurately explained</w:t>
      </w:r>
      <w:r w:rsidR="00C053B5" w:rsidRPr="009C23CC">
        <w:rPr>
          <w:szCs w:val="22"/>
        </w:rPr>
        <w:t xml:space="preserve"> to the participant</w:t>
      </w:r>
      <w:r w:rsidR="00D76E2F" w:rsidRPr="009C23CC">
        <w:rPr>
          <w:szCs w:val="22"/>
        </w:rPr>
        <w:t xml:space="preserve">, and any questions </w:t>
      </w:r>
      <w:r w:rsidR="006461F7" w:rsidRPr="009C23CC">
        <w:rPr>
          <w:szCs w:val="22"/>
        </w:rPr>
        <w:t xml:space="preserve">have been </w:t>
      </w:r>
      <w:r w:rsidR="00D76E2F" w:rsidRPr="009C23CC">
        <w:rPr>
          <w:szCs w:val="22"/>
        </w:rPr>
        <w:t xml:space="preserve">answered. </w:t>
      </w:r>
    </w:p>
    <w:p w14:paraId="598DBF8F" w14:textId="77777777" w:rsidR="00D76E2F" w:rsidRPr="00A55CD7" w:rsidRDefault="00D76E2F" w:rsidP="00D76E2F">
      <w:pPr>
        <w:widowControl/>
        <w:spacing w:after="200" w:line="276" w:lineRule="auto"/>
        <w:rPr>
          <w:szCs w:val="22"/>
        </w:rPr>
      </w:pPr>
    </w:p>
    <w:p w14:paraId="2DFAAB50" w14:textId="77777777" w:rsidR="00D76E2F" w:rsidRPr="00A55CD7" w:rsidRDefault="00D76E2F" w:rsidP="00D76E2F">
      <w:pPr>
        <w:tabs>
          <w:tab w:val="left" w:pos="3828"/>
          <w:tab w:val="left" w:pos="6946"/>
        </w:tabs>
      </w:pPr>
      <w:r w:rsidRPr="00A55CD7">
        <w:t>____________________________</w:t>
      </w:r>
      <w:r w:rsidRPr="00A55CD7">
        <w:tab/>
        <w:t>__</w:t>
      </w:r>
      <w:r w:rsidRPr="00A55CD7">
        <w:rPr>
          <w:u w:val="single"/>
        </w:rPr>
        <w:t xml:space="preserve">            </w:t>
      </w:r>
      <w:r w:rsidRPr="00A55CD7">
        <w:t>____________</w:t>
      </w:r>
      <w:r w:rsidRPr="00A55CD7">
        <w:tab/>
        <w:t>_________________</w:t>
      </w:r>
    </w:p>
    <w:p w14:paraId="048AF827" w14:textId="77777777" w:rsidR="00D76E2F" w:rsidRPr="00A55CD7" w:rsidRDefault="00D76E2F" w:rsidP="00D76E2F">
      <w:pPr>
        <w:tabs>
          <w:tab w:val="left" w:pos="3828"/>
          <w:tab w:val="left" w:pos="6946"/>
        </w:tabs>
      </w:pPr>
      <w:r w:rsidRPr="00A55CD7">
        <w:t>PRINT NAME</w:t>
      </w:r>
      <w:r w:rsidRPr="00A55CD7">
        <w:tab/>
        <w:t>Signature</w:t>
      </w:r>
      <w:r w:rsidRPr="00A55CD7">
        <w:tab/>
        <w:t xml:space="preserve"> Date</w:t>
      </w:r>
      <w:r w:rsidRPr="00A55CD7">
        <w:tab/>
      </w:r>
      <w:r w:rsidRPr="00A55CD7">
        <w:tab/>
      </w:r>
    </w:p>
    <w:p w14:paraId="625EACB5" w14:textId="217878B1" w:rsidR="00D76E2F" w:rsidRPr="00A55CD7" w:rsidRDefault="00D76E2F" w:rsidP="00D76E2F">
      <w:pPr>
        <w:tabs>
          <w:tab w:val="left" w:pos="2268"/>
          <w:tab w:val="left" w:pos="3600"/>
          <w:tab w:val="left" w:pos="7200"/>
        </w:tabs>
      </w:pPr>
      <w:r w:rsidRPr="00A55CD7">
        <w:t xml:space="preserve">of </w:t>
      </w:r>
      <w:r w:rsidR="000B1580">
        <w:t>W</w:t>
      </w:r>
      <w:r w:rsidRPr="00A55CD7">
        <w:t>itness</w:t>
      </w:r>
      <w:r w:rsidRPr="00A55CD7">
        <w:tab/>
      </w:r>
      <w:r w:rsidRPr="00A55CD7">
        <w:tab/>
      </w:r>
      <w:r w:rsidRPr="00A55CD7">
        <w:tab/>
      </w:r>
    </w:p>
    <w:p w14:paraId="651492F6" w14:textId="77777777" w:rsidR="00D76E2F" w:rsidRPr="00A55CD7" w:rsidRDefault="00D76E2F" w:rsidP="00D76E2F">
      <w:pPr>
        <w:widowControl/>
        <w:spacing w:after="200" w:line="276" w:lineRule="auto"/>
        <w:rPr>
          <w:szCs w:val="22"/>
        </w:rPr>
      </w:pPr>
      <w:bookmarkStart w:id="6" w:name="_Hlk518543972"/>
    </w:p>
    <w:p w14:paraId="6156E731" w14:textId="77777777" w:rsidR="00D76E2F" w:rsidRPr="00A55CD7" w:rsidRDefault="00D76E2F" w:rsidP="00D76E2F">
      <w:pPr>
        <w:tabs>
          <w:tab w:val="left" w:pos="3600"/>
        </w:tabs>
      </w:pPr>
      <w:r w:rsidRPr="00A55CD7">
        <w:t>____________________________</w:t>
      </w:r>
      <w:r w:rsidRPr="00A55CD7">
        <w:tab/>
      </w:r>
    </w:p>
    <w:p w14:paraId="5DF03E5B" w14:textId="77777777" w:rsidR="00D76E2F" w:rsidRDefault="00D76E2F" w:rsidP="00D76E2F">
      <w:pPr>
        <w:widowControl/>
        <w:spacing w:after="200" w:line="276" w:lineRule="auto"/>
        <w:rPr>
          <w:szCs w:val="22"/>
        </w:rPr>
      </w:pPr>
      <w:r w:rsidRPr="00A55CD7">
        <w:t>Relationship to Participant</w:t>
      </w:r>
      <w:bookmarkEnd w:id="6"/>
    </w:p>
    <w:p w14:paraId="6495170D" w14:textId="77777777" w:rsidR="00FE3B07" w:rsidRPr="00FE3B07" w:rsidRDefault="008C0EAC" w:rsidP="00D76E2F">
      <w:pPr>
        <w:tabs>
          <w:tab w:val="left" w:pos="3600"/>
          <w:tab w:val="left" w:pos="7200"/>
        </w:tabs>
        <w:rPr>
          <w:szCs w:val="22"/>
        </w:rPr>
      </w:pPr>
      <w:r>
        <w:tab/>
      </w:r>
    </w:p>
    <w:p w14:paraId="46A24070" w14:textId="77777777" w:rsidR="00FE3B07" w:rsidRDefault="00FE3B07">
      <w:pPr>
        <w:widowControl/>
        <w:spacing w:after="200" w:line="276" w:lineRule="auto"/>
        <w:rPr>
          <w:i/>
          <w:sz w:val="20"/>
          <w:highlight w:val="yellow"/>
        </w:rPr>
      </w:pPr>
    </w:p>
    <w:sectPr w:rsidR="00FE3B07" w:rsidSect="00584636">
      <w:headerReference w:type="default" r:id="rId14"/>
      <w:footerReference w:type="default" r:id="rId15"/>
      <w:pgSz w:w="12240" w:h="15840"/>
      <w:pgMar w:top="709"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90755" w14:textId="77777777" w:rsidR="008A0951" w:rsidRDefault="008A0951" w:rsidP="00A15FE5">
      <w:r>
        <w:separator/>
      </w:r>
    </w:p>
  </w:endnote>
  <w:endnote w:type="continuationSeparator" w:id="0">
    <w:p w14:paraId="44DF6192" w14:textId="77777777" w:rsidR="008A0951" w:rsidRDefault="008A0951" w:rsidP="00A15FE5">
      <w:r>
        <w:continuationSeparator/>
      </w:r>
    </w:p>
  </w:endnote>
  <w:endnote w:type="continuationNotice" w:id="1">
    <w:p w14:paraId="7E060646" w14:textId="77777777" w:rsidR="008A0951" w:rsidRDefault="008A09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7ECE7" w14:textId="01642C7C" w:rsidR="00E5041E" w:rsidRDefault="00E5041E" w:rsidP="006A6C26">
    <w:pPr>
      <w:rPr>
        <w:rFonts w:cs="Arial"/>
        <w:sz w:val="18"/>
      </w:rPr>
    </w:pPr>
  </w:p>
  <w:tbl>
    <w:tblPr>
      <w:tblW w:w="0" w:type="auto"/>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000" w:firstRow="0" w:lastRow="0" w:firstColumn="0" w:lastColumn="0" w:noHBand="0" w:noVBand="0"/>
    </w:tblPr>
    <w:tblGrid>
      <w:gridCol w:w="9248"/>
    </w:tblGrid>
    <w:tr w:rsidR="00E5041E" w14:paraId="576C0FEF" w14:textId="77777777" w:rsidTr="009426D2">
      <w:trPr>
        <w:jc w:val="center"/>
      </w:trPr>
      <w:tc>
        <w:tcPr>
          <w:tcW w:w="9248" w:type="dxa"/>
        </w:tcPr>
        <w:p w14:paraId="28A830FD" w14:textId="76D1E573" w:rsidR="00E5041E" w:rsidRDefault="00A436EB" w:rsidP="00A436EB">
          <w:pPr>
            <w:pStyle w:val="Footer"/>
            <w:spacing w:before="240" w:after="120"/>
            <w:rPr>
              <w:rFonts w:cs="Arial"/>
              <w:sz w:val="18"/>
            </w:rPr>
          </w:pPr>
          <w:r>
            <w:rPr>
              <w:rFonts w:cs="Arial"/>
              <w:noProof/>
              <w:snapToGrid/>
              <w:sz w:val="18"/>
            </w:rPr>
            <mc:AlternateContent>
              <mc:Choice Requires="wps">
                <w:drawing>
                  <wp:anchor distT="0" distB="0" distL="114300" distR="114300" simplePos="0" relativeHeight="251660288" behindDoc="0" locked="0" layoutInCell="1" allowOverlap="1" wp14:anchorId="6967BFD6" wp14:editId="075E2C92">
                    <wp:simplePos x="0" y="0"/>
                    <wp:positionH relativeFrom="column">
                      <wp:posOffset>5018405</wp:posOffset>
                    </wp:positionH>
                    <wp:positionV relativeFrom="paragraph">
                      <wp:posOffset>23495</wp:posOffset>
                    </wp:positionV>
                    <wp:extent cx="757915" cy="291224"/>
                    <wp:effectExtent l="0" t="0" r="23495" b="13970"/>
                    <wp:wrapNone/>
                    <wp:docPr id="4" name="Rectangle: Rounded Corners 4"/>
                    <wp:cNvGraphicFramePr/>
                    <a:graphic xmlns:a="http://schemas.openxmlformats.org/drawingml/2006/main">
                      <a:graphicData uri="http://schemas.microsoft.com/office/word/2010/wordprocessingShape">
                        <wps:wsp>
                          <wps:cNvSpPr/>
                          <wps:spPr>
                            <a:xfrm>
                              <a:off x="0" y="0"/>
                              <a:ext cx="757915" cy="29122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00B5D6" id="Rectangle: Rounded Corners 4" o:spid="_x0000_s1026" style="position:absolute;margin-left:395.15pt;margin-top:1.85pt;width:59.7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" fillcolor="white [3201]" strokecolor="black [3213]" strokeweight="2pt"/>
                </w:pict>
              </mc:Fallback>
            </mc:AlternateContent>
          </w:r>
          <w:r w:rsidR="00E5041E">
            <w:rPr>
              <w:rFonts w:cs="Arial"/>
              <w:sz w:val="18"/>
            </w:rPr>
            <w:t xml:space="preserve">Version date of this form: </w:t>
          </w:r>
          <w:r w:rsidR="00A51AD6">
            <w:rPr>
              <w:rFonts w:cs="Arial"/>
              <w:sz w:val="18"/>
            </w:rPr>
            <w:t>2024-06-26</w:t>
          </w:r>
          <w:r>
            <w:rPr>
              <w:rFonts w:cs="Arial"/>
              <w:sz w:val="18"/>
            </w:rPr>
            <w:t xml:space="preserve">                                                              Participant Initials:                             </w:t>
          </w:r>
        </w:p>
      </w:tc>
    </w:tr>
  </w:tbl>
  <w:p w14:paraId="67AC1C3D" w14:textId="677EAE5E" w:rsidR="00E5041E" w:rsidRPr="006A6C26" w:rsidRDefault="00822923" w:rsidP="00CD2A0A">
    <w:pPr>
      <w:pStyle w:val="Footer"/>
      <w:tabs>
        <w:tab w:val="right" w:pos="9180"/>
      </w:tabs>
      <w:rPr>
        <w:sz w:val="18"/>
        <w:szCs w:val="22"/>
      </w:rPr>
    </w:pPr>
    <w:r>
      <w:rPr>
        <w:rFonts w:cs="Arial"/>
        <w:sz w:val="18"/>
        <w:szCs w:val="22"/>
      </w:rPr>
      <w:t>CTO</w:t>
    </w:r>
    <w:r w:rsidR="00C558AA">
      <w:rPr>
        <w:rFonts w:cs="Arial"/>
        <w:sz w:val="18"/>
        <w:szCs w:val="22"/>
      </w:rPr>
      <w:t xml:space="preserve"> </w:t>
    </w:r>
    <w:r w:rsidR="00CD2A0A">
      <w:rPr>
        <w:rFonts w:cs="Arial"/>
        <w:sz w:val="18"/>
        <w:szCs w:val="22"/>
      </w:rPr>
      <w:t xml:space="preserve">Version </w:t>
    </w:r>
    <w:r w:rsidR="00C558AA">
      <w:rPr>
        <w:rFonts w:cs="Arial"/>
        <w:sz w:val="18"/>
        <w:szCs w:val="22"/>
      </w:rPr>
      <w:t>2</w:t>
    </w:r>
    <w:r w:rsidR="0077051F">
      <w:rPr>
        <w:rFonts w:cs="Arial"/>
        <w:sz w:val="18"/>
        <w:szCs w:val="22"/>
      </w:rPr>
      <w:t>.</w:t>
    </w:r>
    <w:r>
      <w:rPr>
        <w:rFonts w:cs="Arial"/>
        <w:sz w:val="18"/>
        <w:szCs w:val="22"/>
      </w:rPr>
      <w:t>0</w:t>
    </w:r>
    <w:r w:rsidR="00CD2A0A">
      <w:rPr>
        <w:rFonts w:cs="Arial"/>
        <w:sz w:val="18"/>
        <w:szCs w:val="22"/>
      </w:rPr>
      <w:tab/>
    </w:r>
    <w:r w:rsidR="00CD2A0A">
      <w:rPr>
        <w:rFonts w:cs="Arial"/>
        <w:sz w:val="18"/>
        <w:szCs w:val="22"/>
      </w:rPr>
      <w:tab/>
    </w:r>
    <w:r w:rsidR="00E5041E" w:rsidRPr="005E6E41">
      <w:rPr>
        <w:rFonts w:cs="Arial"/>
        <w:sz w:val="18"/>
      </w:rPr>
      <w:t xml:space="preserve">Page </w:t>
    </w:r>
    <w:r w:rsidR="00E5041E" w:rsidRPr="005E6E41">
      <w:rPr>
        <w:rFonts w:cs="Arial"/>
        <w:sz w:val="18"/>
      </w:rPr>
      <w:fldChar w:fldCharType="begin"/>
    </w:r>
    <w:r w:rsidR="00E5041E" w:rsidRPr="005E6E41">
      <w:rPr>
        <w:rFonts w:cs="Arial"/>
        <w:sz w:val="18"/>
      </w:rPr>
      <w:instrText xml:space="preserve"> PAGE </w:instrText>
    </w:r>
    <w:r w:rsidR="00E5041E" w:rsidRPr="005E6E41">
      <w:rPr>
        <w:rFonts w:cs="Arial"/>
        <w:sz w:val="18"/>
      </w:rPr>
      <w:fldChar w:fldCharType="separate"/>
    </w:r>
    <w:r w:rsidR="00E5041E">
      <w:rPr>
        <w:rFonts w:cs="Arial"/>
        <w:noProof/>
        <w:sz w:val="18"/>
      </w:rPr>
      <w:t>2</w:t>
    </w:r>
    <w:r w:rsidR="00E5041E" w:rsidRPr="005E6E41">
      <w:rPr>
        <w:rFonts w:cs="Arial"/>
        <w:sz w:val="18"/>
      </w:rPr>
      <w:fldChar w:fldCharType="end"/>
    </w:r>
    <w:r w:rsidR="00E5041E" w:rsidRPr="005E6E41">
      <w:rPr>
        <w:rFonts w:cs="Arial"/>
        <w:sz w:val="18"/>
      </w:rPr>
      <w:t xml:space="preserve"> of </w:t>
    </w:r>
    <w:r w:rsidR="00E5041E" w:rsidRPr="005E6E41">
      <w:rPr>
        <w:rFonts w:cs="Arial"/>
        <w:sz w:val="18"/>
      </w:rPr>
      <w:fldChar w:fldCharType="begin"/>
    </w:r>
    <w:r w:rsidR="00E5041E" w:rsidRPr="005E6E41">
      <w:rPr>
        <w:rFonts w:cs="Arial"/>
        <w:sz w:val="18"/>
      </w:rPr>
      <w:instrText xml:space="preserve"> NUMPAGES </w:instrText>
    </w:r>
    <w:r w:rsidR="00E5041E" w:rsidRPr="005E6E41">
      <w:rPr>
        <w:rFonts w:cs="Arial"/>
        <w:sz w:val="18"/>
      </w:rPr>
      <w:fldChar w:fldCharType="separate"/>
    </w:r>
    <w:r w:rsidR="00E5041E">
      <w:rPr>
        <w:rFonts w:cs="Arial"/>
        <w:noProof/>
        <w:sz w:val="18"/>
      </w:rPr>
      <w:t>23</w:t>
    </w:r>
    <w:r w:rsidR="00E5041E" w:rsidRPr="005E6E41">
      <w:rPr>
        <w:rFonts w:cs="Arial"/>
        <w:sz w:val="18"/>
      </w:rPr>
      <w:fldChar w:fldCharType="end"/>
    </w:r>
    <w:r w:rsidR="00E5041E">
      <w:rPr>
        <w:rFonts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D5594" w14:textId="77777777" w:rsidR="008A0951" w:rsidRDefault="008A0951" w:rsidP="00A15FE5">
      <w:r>
        <w:separator/>
      </w:r>
    </w:p>
  </w:footnote>
  <w:footnote w:type="continuationSeparator" w:id="0">
    <w:p w14:paraId="41E36583" w14:textId="77777777" w:rsidR="008A0951" w:rsidRDefault="008A0951" w:rsidP="00A15FE5">
      <w:r>
        <w:continuationSeparator/>
      </w:r>
    </w:p>
  </w:footnote>
  <w:footnote w:type="continuationNotice" w:id="1">
    <w:p w14:paraId="4107E0F8" w14:textId="77777777" w:rsidR="008A0951" w:rsidRDefault="008A09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49116" w14:textId="0EA45871" w:rsidR="00DB0A78" w:rsidRDefault="00DB0A78" w:rsidP="00DB0A78">
    <w:pPr>
      <w:widowControl/>
      <w:tabs>
        <w:tab w:val="left" w:pos="3420"/>
        <w:tab w:val="center" w:pos="4680"/>
      </w:tabs>
      <w:jc w:val="center"/>
      <w:rPr>
        <w:rFonts w:ascii="Times New Roman" w:hAnsi="Times New Roman"/>
        <w:b/>
        <w:snapToGrid/>
        <w:sz w:val="56"/>
        <w:szCs w:val="24"/>
      </w:rPr>
    </w:pPr>
    <w:r>
      <w:rPr>
        <w:rFonts w:ascii="Times New Roman" w:hAnsi="Times New Roman"/>
        <w:b/>
        <w:noProof/>
        <w:sz w:val="56"/>
        <w:szCs w:val="24"/>
      </w:rPr>
      <w:drawing>
        <wp:anchor distT="0" distB="0" distL="114300" distR="114300" simplePos="0" relativeHeight="251658240" behindDoc="1" locked="0" layoutInCell="1" allowOverlap="1" wp14:anchorId="6812D8FE" wp14:editId="0BB2F742">
          <wp:simplePos x="0" y="0"/>
          <wp:positionH relativeFrom="page">
            <wp:posOffset>6423660</wp:posOffset>
          </wp:positionH>
          <wp:positionV relativeFrom="paragraph">
            <wp:posOffset>-350520</wp:posOffset>
          </wp:positionV>
          <wp:extent cx="1210645" cy="579120"/>
          <wp:effectExtent l="0" t="0" r="8890" b="0"/>
          <wp:wrapNone/>
          <wp:docPr id="44938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306" cy="57991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b/>
        <w:sz w:val="56"/>
        <w:szCs w:val="24"/>
      </w:rPr>
      <w:t>London Heart Rhythm Program</w:t>
    </w:r>
  </w:p>
  <w:p w14:paraId="03EECBF1" w14:textId="66203FE5" w:rsidR="00DB0A78" w:rsidRDefault="00DB0A78" w:rsidP="00DB0A78">
    <w:pPr>
      <w:widowControl/>
      <w:jc w:val="center"/>
      <w:rPr>
        <w:rFonts w:ascii="Times New Roman" w:hAnsi="Times New Roman"/>
        <w:b/>
        <w:sz w:val="18"/>
        <w:szCs w:val="24"/>
      </w:rPr>
    </w:pPr>
    <w:r>
      <w:rPr>
        <w:rFonts w:ascii="Times New Roman" w:hAnsi="Times New Roman"/>
        <w:b/>
        <w:sz w:val="18"/>
        <w:szCs w:val="24"/>
      </w:rPr>
      <w:t>London Health Sciences Centre, University Hospital, 339 Windermere Road, London, ON   N6A 5A5</w:t>
    </w:r>
  </w:p>
  <w:p w14:paraId="7B1292F2" w14:textId="47840212" w:rsidR="00DB0A78" w:rsidRDefault="00DB0A78" w:rsidP="00DB0A78">
    <w:pPr>
      <w:pStyle w:val="Header"/>
      <w:tabs>
        <w:tab w:val="clear" w:pos="4680"/>
        <w:tab w:val="right" w:pos="7920"/>
        <w:tab w:val="left" w:pos="8100"/>
      </w:tabs>
      <w:jc w:val="center"/>
      <w:rPr>
        <w:sz w:val="20"/>
      </w:rPr>
    </w:pPr>
    <w:r>
      <w:rPr>
        <w:rFonts w:ascii="Times New Roman" w:hAnsi="Times New Roman"/>
        <w:b/>
        <w:sz w:val="18"/>
        <w:szCs w:val="24"/>
      </w:rPr>
      <w:t xml:space="preserve">Tel: (519) 663-3746              Web Site: </w:t>
    </w:r>
    <w:hyperlink r:id="rId2" w:history="1">
      <w:r>
        <w:rPr>
          <w:rStyle w:val="Hyperlink"/>
          <w:rFonts w:ascii="Times New Roman" w:hAnsi="Times New Roman"/>
          <w:b/>
          <w:sz w:val="18"/>
          <w:szCs w:val="24"/>
        </w:rPr>
        <w:t>www.londoncardiac.ca</w:t>
      </w:r>
    </w:hyperlink>
    <w:r>
      <w:rPr>
        <w:rFonts w:ascii="Times New Roman" w:hAnsi="Times New Roman"/>
        <w:b/>
        <w:sz w:val="18"/>
        <w:szCs w:val="24"/>
      </w:rPr>
      <w:tab/>
      <w:t>Fax: (519) 663-3782</w:t>
    </w:r>
  </w:p>
  <w:p w14:paraId="0EEA82EC" w14:textId="5AFB8F14" w:rsidR="007C1695" w:rsidRDefault="007C1695" w:rsidP="007C1695">
    <w:pPr>
      <w:pStyle w:val="Header"/>
      <w:tabs>
        <w:tab w:val="clear" w:pos="4680"/>
        <w:tab w:val="clear" w:pos="9360"/>
        <w:tab w:val="right" w:pos="7920"/>
        <w:tab w:val="left" w:pos="8100"/>
      </w:tabs>
      <w:jc w:val="center"/>
      <w:rPr>
        <w:sz w:val="20"/>
      </w:rPr>
    </w:pPr>
  </w:p>
  <w:p w14:paraId="243D8B75" w14:textId="60C8B3BE" w:rsidR="007C1695" w:rsidRDefault="007C1695" w:rsidP="007C1695">
    <w:pPr>
      <w:pStyle w:val="Header"/>
      <w:tabs>
        <w:tab w:val="clear" w:pos="4680"/>
        <w:tab w:val="clear" w:pos="9360"/>
        <w:tab w:val="right" w:pos="7920"/>
        <w:tab w:val="left" w:pos="8100"/>
      </w:tab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74A"/>
    <w:multiLevelType w:val="hybridMultilevel"/>
    <w:tmpl w:val="1430F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0656F"/>
    <w:multiLevelType w:val="hybridMultilevel"/>
    <w:tmpl w:val="23606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B550F0"/>
    <w:multiLevelType w:val="hybridMultilevel"/>
    <w:tmpl w:val="F36C2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64047D"/>
    <w:multiLevelType w:val="hybridMultilevel"/>
    <w:tmpl w:val="A0EAE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24545C"/>
    <w:multiLevelType w:val="hybridMultilevel"/>
    <w:tmpl w:val="42566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0F7530"/>
    <w:multiLevelType w:val="hybridMultilevel"/>
    <w:tmpl w:val="E5D247B4"/>
    <w:lvl w:ilvl="0" w:tplc="A1163DF4">
      <w:start w:val="1"/>
      <w:numFmt w:val="bullet"/>
      <w:lvlText w:val="-"/>
      <w:lvlJc w:val="left"/>
      <w:pPr>
        <w:ind w:left="720" w:hanging="360"/>
      </w:pPr>
      <w:rPr>
        <w:rFonts w:ascii="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8E6AC1"/>
    <w:multiLevelType w:val="hybridMultilevel"/>
    <w:tmpl w:val="33105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411E7F"/>
    <w:multiLevelType w:val="hybridMultilevel"/>
    <w:tmpl w:val="D2C42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4F7E4B"/>
    <w:multiLevelType w:val="hybridMultilevel"/>
    <w:tmpl w:val="C756C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D2046E"/>
    <w:multiLevelType w:val="hybridMultilevel"/>
    <w:tmpl w:val="1CCAD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CB10E0"/>
    <w:multiLevelType w:val="hybridMultilevel"/>
    <w:tmpl w:val="6BF4C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72F4C6F"/>
    <w:multiLevelType w:val="hybridMultilevel"/>
    <w:tmpl w:val="B4C6A1A4"/>
    <w:lvl w:ilvl="0" w:tplc="BEFEC03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4F024B"/>
    <w:multiLevelType w:val="hybridMultilevel"/>
    <w:tmpl w:val="65AA8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07040A"/>
    <w:multiLevelType w:val="hybridMultilevel"/>
    <w:tmpl w:val="3AC88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FF291B"/>
    <w:multiLevelType w:val="hybridMultilevel"/>
    <w:tmpl w:val="6F1260A2"/>
    <w:lvl w:ilvl="0" w:tplc="A8C2B5D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FF343E"/>
    <w:multiLevelType w:val="hybridMultilevel"/>
    <w:tmpl w:val="D7685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6179A8"/>
    <w:multiLevelType w:val="hybridMultilevel"/>
    <w:tmpl w:val="DD5A5F4A"/>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723362"/>
    <w:multiLevelType w:val="hybridMultilevel"/>
    <w:tmpl w:val="F2B6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70265"/>
    <w:multiLevelType w:val="hybridMultilevel"/>
    <w:tmpl w:val="7388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EA7E8B"/>
    <w:multiLevelType w:val="hybridMultilevel"/>
    <w:tmpl w:val="BA98F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6C674AF"/>
    <w:multiLevelType w:val="hybridMultilevel"/>
    <w:tmpl w:val="834EE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BA67CBF"/>
    <w:multiLevelType w:val="hybridMultilevel"/>
    <w:tmpl w:val="1EBC688E"/>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144042F"/>
    <w:multiLevelType w:val="hybridMultilevel"/>
    <w:tmpl w:val="8864C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30F5FCC"/>
    <w:multiLevelType w:val="hybridMultilevel"/>
    <w:tmpl w:val="9F72665C"/>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6C65216"/>
    <w:multiLevelType w:val="hybridMultilevel"/>
    <w:tmpl w:val="D1E4D5EE"/>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8175DBF"/>
    <w:multiLevelType w:val="hybridMultilevel"/>
    <w:tmpl w:val="D4F07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CE06A35"/>
    <w:multiLevelType w:val="hybridMultilevel"/>
    <w:tmpl w:val="7A94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167310">
    <w:abstractNumId w:val="7"/>
  </w:num>
  <w:num w:numId="2" w16cid:durableId="1574008318">
    <w:abstractNumId w:val="20"/>
  </w:num>
  <w:num w:numId="3" w16cid:durableId="890962310">
    <w:abstractNumId w:val="4"/>
  </w:num>
  <w:num w:numId="4" w16cid:durableId="1047988970">
    <w:abstractNumId w:val="3"/>
  </w:num>
  <w:num w:numId="5" w16cid:durableId="1344892594">
    <w:abstractNumId w:val="14"/>
  </w:num>
  <w:num w:numId="6" w16cid:durableId="430853609">
    <w:abstractNumId w:val="13"/>
  </w:num>
  <w:num w:numId="7" w16cid:durableId="1001391348">
    <w:abstractNumId w:val="19"/>
  </w:num>
  <w:num w:numId="8" w16cid:durableId="1629780619">
    <w:abstractNumId w:val="2"/>
  </w:num>
  <w:num w:numId="9" w16cid:durableId="128204740">
    <w:abstractNumId w:val="5"/>
  </w:num>
  <w:num w:numId="10" w16cid:durableId="1473790568">
    <w:abstractNumId w:val="17"/>
  </w:num>
  <w:num w:numId="11" w16cid:durableId="1019355526">
    <w:abstractNumId w:val="27"/>
  </w:num>
  <w:num w:numId="12" w16cid:durableId="2067680328">
    <w:abstractNumId w:val="6"/>
  </w:num>
  <w:num w:numId="13" w16cid:durableId="352539788">
    <w:abstractNumId w:val="0"/>
  </w:num>
  <w:num w:numId="14" w16cid:durableId="155925661">
    <w:abstractNumId w:val="22"/>
  </w:num>
  <w:num w:numId="15" w16cid:durableId="814836320">
    <w:abstractNumId w:val="10"/>
  </w:num>
  <w:num w:numId="16" w16cid:durableId="1161120070">
    <w:abstractNumId w:val="15"/>
  </w:num>
  <w:num w:numId="17" w16cid:durableId="38361493">
    <w:abstractNumId w:val="11"/>
  </w:num>
  <w:num w:numId="18" w16cid:durableId="1283419125">
    <w:abstractNumId w:val="23"/>
  </w:num>
  <w:num w:numId="19" w16cid:durableId="1030687517">
    <w:abstractNumId w:val="21"/>
  </w:num>
  <w:num w:numId="20" w16cid:durableId="451364711">
    <w:abstractNumId w:val="16"/>
  </w:num>
  <w:num w:numId="21" w16cid:durableId="57018332">
    <w:abstractNumId w:val="9"/>
  </w:num>
  <w:num w:numId="22" w16cid:durableId="1134182059">
    <w:abstractNumId w:val="8"/>
  </w:num>
  <w:num w:numId="23" w16cid:durableId="1863395273">
    <w:abstractNumId w:val="12"/>
  </w:num>
  <w:num w:numId="24" w16cid:durableId="458035846">
    <w:abstractNumId w:val="1"/>
  </w:num>
  <w:num w:numId="25" w16cid:durableId="24984631">
    <w:abstractNumId w:val="24"/>
  </w:num>
  <w:num w:numId="26" w16cid:durableId="1734623629">
    <w:abstractNumId w:val="26"/>
  </w:num>
  <w:num w:numId="27" w16cid:durableId="1367947927">
    <w:abstractNumId w:val="25"/>
  </w:num>
  <w:num w:numId="28" w16cid:durableId="13920784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E5"/>
    <w:rsid w:val="00001106"/>
    <w:rsid w:val="0000354F"/>
    <w:rsid w:val="00006674"/>
    <w:rsid w:val="0001038C"/>
    <w:rsid w:val="00011858"/>
    <w:rsid w:val="00012637"/>
    <w:rsid w:val="00020B52"/>
    <w:rsid w:val="00021399"/>
    <w:rsid w:val="000227C0"/>
    <w:rsid w:val="00023408"/>
    <w:rsid w:val="00031E86"/>
    <w:rsid w:val="000358AF"/>
    <w:rsid w:val="00035E1B"/>
    <w:rsid w:val="00042109"/>
    <w:rsid w:val="00045202"/>
    <w:rsid w:val="0004535F"/>
    <w:rsid w:val="0004542A"/>
    <w:rsid w:val="00050054"/>
    <w:rsid w:val="00051DEC"/>
    <w:rsid w:val="00051EC4"/>
    <w:rsid w:val="0005374A"/>
    <w:rsid w:val="0005423B"/>
    <w:rsid w:val="0005475E"/>
    <w:rsid w:val="0005502D"/>
    <w:rsid w:val="00057F7F"/>
    <w:rsid w:val="000647C8"/>
    <w:rsid w:val="00066DE5"/>
    <w:rsid w:val="000701E1"/>
    <w:rsid w:val="000713D5"/>
    <w:rsid w:val="000778D9"/>
    <w:rsid w:val="00083F54"/>
    <w:rsid w:val="000858CA"/>
    <w:rsid w:val="00090D9F"/>
    <w:rsid w:val="00092631"/>
    <w:rsid w:val="000A3184"/>
    <w:rsid w:val="000A49A5"/>
    <w:rsid w:val="000A4A19"/>
    <w:rsid w:val="000A59A4"/>
    <w:rsid w:val="000B0287"/>
    <w:rsid w:val="000B1580"/>
    <w:rsid w:val="000B206D"/>
    <w:rsid w:val="000D2438"/>
    <w:rsid w:val="000D39E9"/>
    <w:rsid w:val="000E0898"/>
    <w:rsid w:val="000E1ADA"/>
    <w:rsid w:val="000E756D"/>
    <w:rsid w:val="000E7B1C"/>
    <w:rsid w:val="000F5C19"/>
    <w:rsid w:val="00104B6C"/>
    <w:rsid w:val="001066B4"/>
    <w:rsid w:val="00110055"/>
    <w:rsid w:val="0011150D"/>
    <w:rsid w:val="001138C1"/>
    <w:rsid w:val="00114302"/>
    <w:rsid w:val="00116C7B"/>
    <w:rsid w:val="00124B87"/>
    <w:rsid w:val="0012542B"/>
    <w:rsid w:val="001305E4"/>
    <w:rsid w:val="001314EB"/>
    <w:rsid w:val="00131869"/>
    <w:rsid w:val="00134E05"/>
    <w:rsid w:val="001353B1"/>
    <w:rsid w:val="00136040"/>
    <w:rsid w:val="00145F9C"/>
    <w:rsid w:val="0014648A"/>
    <w:rsid w:val="00147A0C"/>
    <w:rsid w:val="0015402E"/>
    <w:rsid w:val="001543CC"/>
    <w:rsid w:val="00155564"/>
    <w:rsid w:val="00160516"/>
    <w:rsid w:val="0016054C"/>
    <w:rsid w:val="001616AF"/>
    <w:rsid w:val="001632E8"/>
    <w:rsid w:val="0016370E"/>
    <w:rsid w:val="001728E4"/>
    <w:rsid w:val="00173379"/>
    <w:rsid w:val="00175929"/>
    <w:rsid w:val="001761AA"/>
    <w:rsid w:val="00176DC6"/>
    <w:rsid w:val="00177ABC"/>
    <w:rsid w:val="001800D2"/>
    <w:rsid w:val="001832F4"/>
    <w:rsid w:val="00183F1C"/>
    <w:rsid w:val="00187893"/>
    <w:rsid w:val="001915AC"/>
    <w:rsid w:val="00191DB8"/>
    <w:rsid w:val="001935DC"/>
    <w:rsid w:val="001A6A8D"/>
    <w:rsid w:val="001A7CA0"/>
    <w:rsid w:val="001B2BCD"/>
    <w:rsid w:val="001B2DF2"/>
    <w:rsid w:val="001B7E0F"/>
    <w:rsid w:val="001C5390"/>
    <w:rsid w:val="001D0057"/>
    <w:rsid w:val="001D1994"/>
    <w:rsid w:val="001D2140"/>
    <w:rsid w:val="001D38BE"/>
    <w:rsid w:val="001D60CE"/>
    <w:rsid w:val="001E195B"/>
    <w:rsid w:val="001E5E55"/>
    <w:rsid w:val="001E75EC"/>
    <w:rsid w:val="001F2C4E"/>
    <w:rsid w:val="001F3F0C"/>
    <w:rsid w:val="001F41F8"/>
    <w:rsid w:val="001F45BD"/>
    <w:rsid w:val="001F619C"/>
    <w:rsid w:val="001F76A8"/>
    <w:rsid w:val="002005E2"/>
    <w:rsid w:val="00201A8E"/>
    <w:rsid w:val="00201DF9"/>
    <w:rsid w:val="00212BD0"/>
    <w:rsid w:val="00212D80"/>
    <w:rsid w:val="00220909"/>
    <w:rsid w:val="00224242"/>
    <w:rsid w:val="0022559B"/>
    <w:rsid w:val="002400CE"/>
    <w:rsid w:val="00241F04"/>
    <w:rsid w:val="0024472B"/>
    <w:rsid w:val="002463E9"/>
    <w:rsid w:val="0025136F"/>
    <w:rsid w:val="00260A80"/>
    <w:rsid w:val="002625F3"/>
    <w:rsid w:val="0026279C"/>
    <w:rsid w:val="002633F9"/>
    <w:rsid w:val="00266FAC"/>
    <w:rsid w:val="002713ED"/>
    <w:rsid w:val="002724D5"/>
    <w:rsid w:val="00272D42"/>
    <w:rsid w:val="00282BB3"/>
    <w:rsid w:val="00285FAA"/>
    <w:rsid w:val="002865CB"/>
    <w:rsid w:val="00291BEB"/>
    <w:rsid w:val="00294784"/>
    <w:rsid w:val="00295C88"/>
    <w:rsid w:val="002A239F"/>
    <w:rsid w:val="002A68D1"/>
    <w:rsid w:val="002B07A3"/>
    <w:rsid w:val="002B141B"/>
    <w:rsid w:val="002B1786"/>
    <w:rsid w:val="002B269C"/>
    <w:rsid w:val="002B6F9E"/>
    <w:rsid w:val="002B748F"/>
    <w:rsid w:val="002B7679"/>
    <w:rsid w:val="002C29E1"/>
    <w:rsid w:val="002C4A2C"/>
    <w:rsid w:val="002D0753"/>
    <w:rsid w:val="002D4759"/>
    <w:rsid w:val="002D57A7"/>
    <w:rsid w:val="002E0C2C"/>
    <w:rsid w:val="002E1E08"/>
    <w:rsid w:val="002E2876"/>
    <w:rsid w:val="002E2F6A"/>
    <w:rsid w:val="002E59E4"/>
    <w:rsid w:val="002E7D45"/>
    <w:rsid w:val="002F31C4"/>
    <w:rsid w:val="00300D4E"/>
    <w:rsid w:val="003040E8"/>
    <w:rsid w:val="003042B2"/>
    <w:rsid w:val="0031146A"/>
    <w:rsid w:val="00311FE9"/>
    <w:rsid w:val="00312287"/>
    <w:rsid w:val="0031260E"/>
    <w:rsid w:val="00312EEB"/>
    <w:rsid w:val="00317688"/>
    <w:rsid w:val="0031776E"/>
    <w:rsid w:val="00321421"/>
    <w:rsid w:val="00325BAF"/>
    <w:rsid w:val="0032666C"/>
    <w:rsid w:val="00327EBA"/>
    <w:rsid w:val="00330150"/>
    <w:rsid w:val="0033506F"/>
    <w:rsid w:val="00343DAE"/>
    <w:rsid w:val="00343DF3"/>
    <w:rsid w:val="00344983"/>
    <w:rsid w:val="003507DF"/>
    <w:rsid w:val="00351CB9"/>
    <w:rsid w:val="00352A43"/>
    <w:rsid w:val="00353441"/>
    <w:rsid w:val="003551A2"/>
    <w:rsid w:val="003647D2"/>
    <w:rsid w:val="0036688B"/>
    <w:rsid w:val="00366AC4"/>
    <w:rsid w:val="00367C5E"/>
    <w:rsid w:val="0037026E"/>
    <w:rsid w:val="00370F06"/>
    <w:rsid w:val="003714BA"/>
    <w:rsid w:val="003716ED"/>
    <w:rsid w:val="00381CFA"/>
    <w:rsid w:val="00382522"/>
    <w:rsid w:val="00387370"/>
    <w:rsid w:val="003A4708"/>
    <w:rsid w:val="003A73E9"/>
    <w:rsid w:val="003B3999"/>
    <w:rsid w:val="003B5B15"/>
    <w:rsid w:val="003B61A0"/>
    <w:rsid w:val="003C1204"/>
    <w:rsid w:val="003C2CE6"/>
    <w:rsid w:val="003C37AE"/>
    <w:rsid w:val="003C538F"/>
    <w:rsid w:val="003D4527"/>
    <w:rsid w:val="003D7700"/>
    <w:rsid w:val="003E0083"/>
    <w:rsid w:val="003E0E88"/>
    <w:rsid w:val="003E3813"/>
    <w:rsid w:val="003E44EE"/>
    <w:rsid w:val="003E4EC5"/>
    <w:rsid w:val="003E5350"/>
    <w:rsid w:val="003F37C3"/>
    <w:rsid w:val="003F3E50"/>
    <w:rsid w:val="003F6322"/>
    <w:rsid w:val="004047F8"/>
    <w:rsid w:val="00405E96"/>
    <w:rsid w:val="00406CE0"/>
    <w:rsid w:val="004075F2"/>
    <w:rsid w:val="00410BF5"/>
    <w:rsid w:val="0041127E"/>
    <w:rsid w:val="004116A2"/>
    <w:rsid w:val="00420106"/>
    <w:rsid w:val="00420DC1"/>
    <w:rsid w:val="00434B67"/>
    <w:rsid w:val="00436E31"/>
    <w:rsid w:val="004373F2"/>
    <w:rsid w:val="00440592"/>
    <w:rsid w:val="00440F04"/>
    <w:rsid w:val="0044189D"/>
    <w:rsid w:val="00451A2D"/>
    <w:rsid w:val="00451D95"/>
    <w:rsid w:val="004536F9"/>
    <w:rsid w:val="00453CA2"/>
    <w:rsid w:val="0045630F"/>
    <w:rsid w:val="00456505"/>
    <w:rsid w:val="00457DD4"/>
    <w:rsid w:val="004610D0"/>
    <w:rsid w:val="00464C52"/>
    <w:rsid w:val="00464D84"/>
    <w:rsid w:val="00465135"/>
    <w:rsid w:val="00466DEC"/>
    <w:rsid w:val="0047184F"/>
    <w:rsid w:val="00474780"/>
    <w:rsid w:val="00476615"/>
    <w:rsid w:val="00477D85"/>
    <w:rsid w:val="0048060D"/>
    <w:rsid w:val="00481EB5"/>
    <w:rsid w:val="004825BC"/>
    <w:rsid w:val="00482C4A"/>
    <w:rsid w:val="004833AC"/>
    <w:rsid w:val="00483AA9"/>
    <w:rsid w:val="0048513E"/>
    <w:rsid w:val="00491ED3"/>
    <w:rsid w:val="004A29EF"/>
    <w:rsid w:val="004A47B7"/>
    <w:rsid w:val="004B21E5"/>
    <w:rsid w:val="004C10F0"/>
    <w:rsid w:val="004C131E"/>
    <w:rsid w:val="004C16F4"/>
    <w:rsid w:val="004C2E25"/>
    <w:rsid w:val="004C4301"/>
    <w:rsid w:val="004C443D"/>
    <w:rsid w:val="004C787F"/>
    <w:rsid w:val="004D33DE"/>
    <w:rsid w:val="004D39BD"/>
    <w:rsid w:val="004D41C7"/>
    <w:rsid w:val="004D52D2"/>
    <w:rsid w:val="004D5573"/>
    <w:rsid w:val="004E098B"/>
    <w:rsid w:val="004E6030"/>
    <w:rsid w:val="004E61FF"/>
    <w:rsid w:val="004E6B86"/>
    <w:rsid w:val="004F1BA6"/>
    <w:rsid w:val="004F3367"/>
    <w:rsid w:val="004F56A8"/>
    <w:rsid w:val="004F5905"/>
    <w:rsid w:val="004F5DCE"/>
    <w:rsid w:val="004F6196"/>
    <w:rsid w:val="005015EB"/>
    <w:rsid w:val="00501A38"/>
    <w:rsid w:val="005024EE"/>
    <w:rsid w:val="005029AD"/>
    <w:rsid w:val="00502C4A"/>
    <w:rsid w:val="0050440D"/>
    <w:rsid w:val="00505BA3"/>
    <w:rsid w:val="005069CB"/>
    <w:rsid w:val="005161E8"/>
    <w:rsid w:val="00516458"/>
    <w:rsid w:val="005165EE"/>
    <w:rsid w:val="005175A4"/>
    <w:rsid w:val="0051782C"/>
    <w:rsid w:val="00520E02"/>
    <w:rsid w:val="005259D2"/>
    <w:rsid w:val="00525CC7"/>
    <w:rsid w:val="00526603"/>
    <w:rsid w:val="005272AE"/>
    <w:rsid w:val="00531CB1"/>
    <w:rsid w:val="005352B3"/>
    <w:rsid w:val="00540DC5"/>
    <w:rsid w:val="00543AA7"/>
    <w:rsid w:val="0054516F"/>
    <w:rsid w:val="005466AE"/>
    <w:rsid w:val="00566422"/>
    <w:rsid w:val="005708B9"/>
    <w:rsid w:val="00572053"/>
    <w:rsid w:val="00573EDC"/>
    <w:rsid w:val="00575025"/>
    <w:rsid w:val="00580077"/>
    <w:rsid w:val="00584636"/>
    <w:rsid w:val="0058561D"/>
    <w:rsid w:val="00586D7B"/>
    <w:rsid w:val="005908C2"/>
    <w:rsid w:val="00593CF1"/>
    <w:rsid w:val="00597E1C"/>
    <w:rsid w:val="005A08A0"/>
    <w:rsid w:val="005A222C"/>
    <w:rsid w:val="005A44BE"/>
    <w:rsid w:val="005B17A5"/>
    <w:rsid w:val="005B3097"/>
    <w:rsid w:val="005B4B8B"/>
    <w:rsid w:val="005C1AAA"/>
    <w:rsid w:val="005C2486"/>
    <w:rsid w:val="005C25BE"/>
    <w:rsid w:val="005C3AC5"/>
    <w:rsid w:val="005C4F32"/>
    <w:rsid w:val="005C6309"/>
    <w:rsid w:val="005C72EB"/>
    <w:rsid w:val="005D1933"/>
    <w:rsid w:val="005D5172"/>
    <w:rsid w:val="005D5C70"/>
    <w:rsid w:val="005E0E9D"/>
    <w:rsid w:val="005F08D5"/>
    <w:rsid w:val="005F1EBF"/>
    <w:rsid w:val="005F5B22"/>
    <w:rsid w:val="00600CD8"/>
    <w:rsid w:val="0060120D"/>
    <w:rsid w:val="006016AE"/>
    <w:rsid w:val="006056A6"/>
    <w:rsid w:val="00605E4D"/>
    <w:rsid w:val="00610F94"/>
    <w:rsid w:val="00611667"/>
    <w:rsid w:val="00612933"/>
    <w:rsid w:val="00620A18"/>
    <w:rsid w:val="006232B8"/>
    <w:rsid w:val="00623AE7"/>
    <w:rsid w:val="00623C98"/>
    <w:rsid w:val="0062546D"/>
    <w:rsid w:val="00625C6F"/>
    <w:rsid w:val="00626A4D"/>
    <w:rsid w:val="00626A5C"/>
    <w:rsid w:val="00626C7A"/>
    <w:rsid w:val="00630782"/>
    <w:rsid w:val="00631899"/>
    <w:rsid w:val="00634B10"/>
    <w:rsid w:val="00635B0D"/>
    <w:rsid w:val="0063664A"/>
    <w:rsid w:val="00636CD5"/>
    <w:rsid w:val="0063754D"/>
    <w:rsid w:val="006406BE"/>
    <w:rsid w:val="00640E18"/>
    <w:rsid w:val="006461F7"/>
    <w:rsid w:val="00646816"/>
    <w:rsid w:val="006535B1"/>
    <w:rsid w:val="00654969"/>
    <w:rsid w:val="00655AC3"/>
    <w:rsid w:val="00657923"/>
    <w:rsid w:val="00662BDC"/>
    <w:rsid w:val="0066308E"/>
    <w:rsid w:val="00664A56"/>
    <w:rsid w:val="00667404"/>
    <w:rsid w:val="00675493"/>
    <w:rsid w:val="00676DDC"/>
    <w:rsid w:val="006770D2"/>
    <w:rsid w:val="006815F0"/>
    <w:rsid w:val="00682757"/>
    <w:rsid w:val="006830B0"/>
    <w:rsid w:val="006835A3"/>
    <w:rsid w:val="00683829"/>
    <w:rsid w:val="00684E1E"/>
    <w:rsid w:val="006876A2"/>
    <w:rsid w:val="00694B61"/>
    <w:rsid w:val="006A209D"/>
    <w:rsid w:val="006A2EC4"/>
    <w:rsid w:val="006A66E4"/>
    <w:rsid w:val="006A6C26"/>
    <w:rsid w:val="006A7222"/>
    <w:rsid w:val="006B15AA"/>
    <w:rsid w:val="006B277F"/>
    <w:rsid w:val="006B33E5"/>
    <w:rsid w:val="006B3504"/>
    <w:rsid w:val="006B50F7"/>
    <w:rsid w:val="006B52B8"/>
    <w:rsid w:val="006B77B9"/>
    <w:rsid w:val="006C0456"/>
    <w:rsid w:val="006C0B23"/>
    <w:rsid w:val="006C0B37"/>
    <w:rsid w:val="006C70FF"/>
    <w:rsid w:val="006D4556"/>
    <w:rsid w:val="006D620D"/>
    <w:rsid w:val="006E7099"/>
    <w:rsid w:val="006F2A33"/>
    <w:rsid w:val="006F44E4"/>
    <w:rsid w:val="006F6453"/>
    <w:rsid w:val="00700960"/>
    <w:rsid w:val="007029C3"/>
    <w:rsid w:val="00703BB3"/>
    <w:rsid w:val="00705E60"/>
    <w:rsid w:val="0071073D"/>
    <w:rsid w:val="007209E4"/>
    <w:rsid w:val="00722949"/>
    <w:rsid w:val="00722966"/>
    <w:rsid w:val="0072475D"/>
    <w:rsid w:val="00727C6D"/>
    <w:rsid w:val="00730240"/>
    <w:rsid w:val="00731B31"/>
    <w:rsid w:val="00741A15"/>
    <w:rsid w:val="007437D2"/>
    <w:rsid w:val="00744776"/>
    <w:rsid w:val="0075076C"/>
    <w:rsid w:val="0075385A"/>
    <w:rsid w:val="00760091"/>
    <w:rsid w:val="007644E7"/>
    <w:rsid w:val="00765885"/>
    <w:rsid w:val="00767367"/>
    <w:rsid w:val="00767B08"/>
    <w:rsid w:val="00770109"/>
    <w:rsid w:val="0077051F"/>
    <w:rsid w:val="0077558F"/>
    <w:rsid w:val="00776CF7"/>
    <w:rsid w:val="00781AC2"/>
    <w:rsid w:val="00782137"/>
    <w:rsid w:val="007836C5"/>
    <w:rsid w:val="00784EFC"/>
    <w:rsid w:val="007851E7"/>
    <w:rsid w:val="00786FD7"/>
    <w:rsid w:val="00787431"/>
    <w:rsid w:val="00797497"/>
    <w:rsid w:val="007B3318"/>
    <w:rsid w:val="007B65CE"/>
    <w:rsid w:val="007B6C34"/>
    <w:rsid w:val="007C1695"/>
    <w:rsid w:val="007C2F90"/>
    <w:rsid w:val="007D2F10"/>
    <w:rsid w:val="007D42F8"/>
    <w:rsid w:val="007E02E8"/>
    <w:rsid w:val="007E30CF"/>
    <w:rsid w:val="007F4565"/>
    <w:rsid w:val="007F4AF1"/>
    <w:rsid w:val="007F5D8C"/>
    <w:rsid w:val="00801119"/>
    <w:rsid w:val="008022A3"/>
    <w:rsid w:val="00812480"/>
    <w:rsid w:val="00813BE8"/>
    <w:rsid w:val="00817690"/>
    <w:rsid w:val="00817B70"/>
    <w:rsid w:val="008206ED"/>
    <w:rsid w:val="0082209E"/>
    <w:rsid w:val="00822923"/>
    <w:rsid w:val="00822C0C"/>
    <w:rsid w:val="00824E30"/>
    <w:rsid w:val="00826A90"/>
    <w:rsid w:val="008320F8"/>
    <w:rsid w:val="00832961"/>
    <w:rsid w:val="00833511"/>
    <w:rsid w:val="00834EA0"/>
    <w:rsid w:val="00834EB9"/>
    <w:rsid w:val="00836A89"/>
    <w:rsid w:val="00837CC8"/>
    <w:rsid w:val="00841C0A"/>
    <w:rsid w:val="0084353B"/>
    <w:rsid w:val="00846BB9"/>
    <w:rsid w:val="00847CAE"/>
    <w:rsid w:val="0085241D"/>
    <w:rsid w:val="00855ADF"/>
    <w:rsid w:val="00861408"/>
    <w:rsid w:val="0086762F"/>
    <w:rsid w:val="008733B2"/>
    <w:rsid w:val="0087362B"/>
    <w:rsid w:val="0087643A"/>
    <w:rsid w:val="00880E4C"/>
    <w:rsid w:val="0088294E"/>
    <w:rsid w:val="00883BE7"/>
    <w:rsid w:val="00890F47"/>
    <w:rsid w:val="00893A51"/>
    <w:rsid w:val="00897E67"/>
    <w:rsid w:val="008A0290"/>
    <w:rsid w:val="008A0951"/>
    <w:rsid w:val="008A1DC8"/>
    <w:rsid w:val="008A57AC"/>
    <w:rsid w:val="008A7E1A"/>
    <w:rsid w:val="008B2796"/>
    <w:rsid w:val="008B4557"/>
    <w:rsid w:val="008B4863"/>
    <w:rsid w:val="008B6391"/>
    <w:rsid w:val="008B6C94"/>
    <w:rsid w:val="008C0AC6"/>
    <w:rsid w:val="008C0EAC"/>
    <w:rsid w:val="008C2F40"/>
    <w:rsid w:val="008D1126"/>
    <w:rsid w:val="008D1706"/>
    <w:rsid w:val="008D3427"/>
    <w:rsid w:val="008D4122"/>
    <w:rsid w:val="008D44D8"/>
    <w:rsid w:val="008D6623"/>
    <w:rsid w:val="008D6A4A"/>
    <w:rsid w:val="008E2B46"/>
    <w:rsid w:val="008E51DC"/>
    <w:rsid w:val="008F10D3"/>
    <w:rsid w:val="008F4BEB"/>
    <w:rsid w:val="008F7F1C"/>
    <w:rsid w:val="00900BDE"/>
    <w:rsid w:val="00900DC4"/>
    <w:rsid w:val="009036CB"/>
    <w:rsid w:val="00907730"/>
    <w:rsid w:val="009134FF"/>
    <w:rsid w:val="00914290"/>
    <w:rsid w:val="0091773E"/>
    <w:rsid w:val="009236B6"/>
    <w:rsid w:val="009248D9"/>
    <w:rsid w:val="0092528E"/>
    <w:rsid w:val="00925EF9"/>
    <w:rsid w:val="00927C92"/>
    <w:rsid w:val="00942350"/>
    <w:rsid w:val="009426D2"/>
    <w:rsid w:val="00942EE6"/>
    <w:rsid w:val="0094660D"/>
    <w:rsid w:val="009467D1"/>
    <w:rsid w:val="00946A45"/>
    <w:rsid w:val="009509A7"/>
    <w:rsid w:val="0095212A"/>
    <w:rsid w:val="009579DF"/>
    <w:rsid w:val="009605FD"/>
    <w:rsid w:val="009878A4"/>
    <w:rsid w:val="009930E4"/>
    <w:rsid w:val="00994CBB"/>
    <w:rsid w:val="00997D22"/>
    <w:rsid w:val="009A5954"/>
    <w:rsid w:val="009A63A5"/>
    <w:rsid w:val="009A7826"/>
    <w:rsid w:val="009B09D3"/>
    <w:rsid w:val="009B15F1"/>
    <w:rsid w:val="009B1757"/>
    <w:rsid w:val="009B1D75"/>
    <w:rsid w:val="009B5191"/>
    <w:rsid w:val="009B534F"/>
    <w:rsid w:val="009C1DE4"/>
    <w:rsid w:val="009C23CC"/>
    <w:rsid w:val="009D1989"/>
    <w:rsid w:val="009D228D"/>
    <w:rsid w:val="009D63F3"/>
    <w:rsid w:val="009D7725"/>
    <w:rsid w:val="009E07A0"/>
    <w:rsid w:val="009E0BC9"/>
    <w:rsid w:val="009E18E0"/>
    <w:rsid w:val="009E4424"/>
    <w:rsid w:val="009E63EA"/>
    <w:rsid w:val="009F0521"/>
    <w:rsid w:val="009F05A5"/>
    <w:rsid w:val="009F08C5"/>
    <w:rsid w:val="009F25A1"/>
    <w:rsid w:val="009F62E3"/>
    <w:rsid w:val="009F6F25"/>
    <w:rsid w:val="00A04E4A"/>
    <w:rsid w:val="00A0641F"/>
    <w:rsid w:val="00A11596"/>
    <w:rsid w:val="00A15FE5"/>
    <w:rsid w:val="00A16ECF"/>
    <w:rsid w:val="00A20419"/>
    <w:rsid w:val="00A20A40"/>
    <w:rsid w:val="00A3009D"/>
    <w:rsid w:val="00A33078"/>
    <w:rsid w:val="00A343D0"/>
    <w:rsid w:val="00A413E9"/>
    <w:rsid w:val="00A436EB"/>
    <w:rsid w:val="00A440D3"/>
    <w:rsid w:val="00A4538B"/>
    <w:rsid w:val="00A45848"/>
    <w:rsid w:val="00A4658D"/>
    <w:rsid w:val="00A50138"/>
    <w:rsid w:val="00A51AD6"/>
    <w:rsid w:val="00A52C5D"/>
    <w:rsid w:val="00A53D1C"/>
    <w:rsid w:val="00A55CD7"/>
    <w:rsid w:val="00A60615"/>
    <w:rsid w:val="00A626E9"/>
    <w:rsid w:val="00A62E31"/>
    <w:rsid w:val="00A634AF"/>
    <w:rsid w:val="00A653C2"/>
    <w:rsid w:val="00A65EDF"/>
    <w:rsid w:val="00A6773F"/>
    <w:rsid w:val="00A67850"/>
    <w:rsid w:val="00A81801"/>
    <w:rsid w:val="00A8211C"/>
    <w:rsid w:val="00A857C0"/>
    <w:rsid w:val="00A9132B"/>
    <w:rsid w:val="00A9447F"/>
    <w:rsid w:val="00A9740C"/>
    <w:rsid w:val="00AA17F7"/>
    <w:rsid w:val="00AA2CF2"/>
    <w:rsid w:val="00AA33A7"/>
    <w:rsid w:val="00AB2603"/>
    <w:rsid w:val="00AB4BDA"/>
    <w:rsid w:val="00AB76B0"/>
    <w:rsid w:val="00AB7968"/>
    <w:rsid w:val="00AC216A"/>
    <w:rsid w:val="00AC31A4"/>
    <w:rsid w:val="00AC3EB7"/>
    <w:rsid w:val="00AC5B82"/>
    <w:rsid w:val="00AD58E4"/>
    <w:rsid w:val="00AE0063"/>
    <w:rsid w:val="00AE2FCB"/>
    <w:rsid w:val="00AE690E"/>
    <w:rsid w:val="00AF0111"/>
    <w:rsid w:val="00AF61F9"/>
    <w:rsid w:val="00B014C3"/>
    <w:rsid w:val="00B02980"/>
    <w:rsid w:val="00B02A65"/>
    <w:rsid w:val="00B0351A"/>
    <w:rsid w:val="00B053B0"/>
    <w:rsid w:val="00B113C5"/>
    <w:rsid w:val="00B12640"/>
    <w:rsid w:val="00B13696"/>
    <w:rsid w:val="00B16A41"/>
    <w:rsid w:val="00B1749E"/>
    <w:rsid w:val="00B179ED"/>
    <w:rsid w:val="00B2177A"/>
    <w:rsid w:val="00B247AF"/>
    <w:rsid w:val="00B27245"/>
    <w:rsid w:val="00B30994"/>
    <w:rsid w:val="00B36DF3"/>
    <w:rsid w:val="00B370C8"/>
    <w:rsid w:val="00B413DB"/>
    <w:rsid w:val="00B4185D"/>
    <w:rsid w:val="00B452B6"/>
    <w:rsid w:val="00B50491"/>
    <w:rsid w:val="00B54A30"/>
    <w:rsid w:val="00B56137"/>
    <w:rsid w:val="00B56484"/>
    <w:rsid w:val="00B56EA9"/>
    <w:rsid w:val="00B602CA"/>
    <w:rsid w:val="00B62372"/>
    <w:rsid w:val="00B66853"/>
    <w:rsid w:val="00B708F4"/>
    <w:rsid w:val="00B71BD5"/>
    <w:rsid w:val="00B81294"/>
    <w:rsid w:val="00B82CF7"/>
    <w:rsid w:val="00B91BAF"/>
    <w:rsid w:val="00BB1E52"/>
    <w:rsid w:val="00BB250B"/>
    <w:rsid w:val="00BB3BE7"/>
    <w:rsid w:val="00BC0AD6"/>
    <w:rsid w:val="00BC171D"/>
    <w:rsid w:val="00BC40C5"/>
    <w:rsid w:val="00BD19E1"/>
    <w:rsid w:val="00BD19F8"/>
    <w:rsid w:val="00BD1D79"/>
    <w:rsid w:val="00BD26F3"/>
    <w:rsid w:val="00BE0499"/>
    <w:rsid w:val="00BE0BCF"/>
    <w:rsid w:val="00BE1384"/>
    <w:rsid w:val="00BE17C9"/>
    <w:rsid w:val="00BE1F41"/>
    <w:rsid w:val="00BE2642"/>
    <w:rsid w:val="00BE2A8C"/>
    <w:rsid w:val="00BE3C98"/>
    <w:rsid w:val="00BE4AD7"/>
    <w:rsid w:val="00BF0CFC"/>
    <w:rsid w:val="00BF49EB"/>
    <w:rsid w:val="00BF5092"/>
    <w:rsid w:val="00BF7F29"/>
    <w:rsid w:val="00C00B1D"/>
    <w:rsid w:val="00C053B5"/>
    <w:rsid w:val="00C05953"/>
    <w:rsid w:val="00C06793"/>
    <w:rsid w:val="00C072E4"/>
    <w:rsid w:val="00C07958"/>
    <w:rsid w:val="00C11078"/>
    <w:rsid w:val="00C22704"/>
    <w:rsid w:val="00C24D6B"/>
    <w:rsid w:val="00C24FCD"/>
    <w:rsid w:val="00C2534B"/>
    <w:rsid w:val="00C25671"/>
    <w:rsid w:val="00C27845"/>
    <w:rsid w:val="00C30088"/>
    <w:rsid w:val="00C342CA"/>
    <w:rsid w:val="00C34D65"/>
    <w:rsid w:val="00C35F17"/>
    <w:rsid w:val="00C407D2"/>
    <w:rsid w:val="00C462CB"/>
    <w:rsid w:val="00C52BC2"/>
    <w:rsid w:val="00C558AA"/>
    <w:rsid w:val="00C566B0"/>
    <w:rsid w:val="00C61162"/>
    <w:rsid w:val="00C63390"/>
    <w:rsid w:val="00C63642"/>
    <w:rsid w:val="00C641F0"/>
    <w:rsid w:val="00C769C3"/>
    <w:rsid w:val="00C77B7A"/>
    <w:rsid w:val="00C82383"/>
    <w:rsid w:val="00C87343"/>
    <w:rsid w:val="00C9067D"/>
    <w:rsid w:val="00C91865"/>
    <w:rsid w:val="00C93F23"/>
    <w:rsid w:val="00C93F37"/>
    <w:rsid w:val="00C976B6"/>
    <w:rsid w:val="00CA2B96"/>
    <w:rsid w:val="00CA66FD"/>
    <w:rsid w:val="00CA7918"/>
    <w:rsid w:val="00CB11BA"/>
    <w:rsid w:val="00CB20A8"/>
    <w:rsid w:val="00CB40D8"/>
    <w:rsid w:val="00CB4815"/>
    <w:rsid w:val="00CB4848"/>
    <w:rsid w:val="00CC01EC"/>
    <w:rsid w:val="00CC0339"/>
    <w:rsid w:val="00CC3BC4"/>
    <w:rsid w:val="00CC3EA6"/>
    <w:rsid w:val="00CD2A0A"/>
    <w:rsid w:val="00CD4522"/>
    <w:rsid w:val="00CD5644"/>
    <w:rsid w:val="00CD63C1"/>
    <w:rsid w:val="00CD6DB1"/>
    <w:rsid w:val="00CD771F"/>
    <w:rsid w:val="00CE4322"/>
    <w:rsid w:val="00CE4944"/>
    <w:rsid w:val="00CE6950"/>
    <w:rsid w:val="00CE6A59"/>
    <w:rsid w:val="00CE6C0E"/>
    <w:rsid w:val="00CE77A7"/>
    <w:rsid w:val="00CF3174"/>
    <w:rsid w:val="00CF433A"/>
    <w:rsid w:val="00CF445C"/>
    <w:rsid w:val="00CF7962"/>
    <w:rsid w:val="00CF79FC"/>
    <w:rsid w:val="00D02E04"/>
    <w:rsid w:val="00D05372"/>
    <w:rsid w:val="00D12784"/>
    <w:rsid w:val="00D137F0"/>
    <w:rsid w:val="00D143EB"/>
    <w:rsid w:val="00D17D62"/>
    <w:rsid w:val="00D17D6A"/>
    <w:rsid w:val="00D216B8"/>
    <w:rsid w:val="00D2291C"/>
    <w:rsid w:val="00D23412"/>
    <w:rsid w:val="00D270BC"/>
    <w:rsid w:val="00D27BB2"/>
    <w:rsid w:val="00D3064C"/>
    <w:rsid w:val="00D349CA"/>
    <w:rsid w:val="00D34D75"/>
    <w:rsid w:val="00D3726E"/>
    <w:rsid w:val="00D40BF5"/>
    <w:rsid w:val="00D41181"/>
    <w:rsid w:val="00D41C46"/>
    <w:rsid w:val="00D44841"/>
    <w:rsid w:val="00D45523"/>
    <w:rsid w:val="00D524C1"/>
    <w:rsid w:val="00D528EC"/>
    <w:rsid w:val="00D602B4"/>
    <w:rsid w:val="00D617E6"/>
    <w:rsid w:val="00D64130"/>
    <w:rsid w:val="00D65FDB"/>
    <w:rsid w:val="00D66B9D"/>
    <w:rsid w:val="00D67805"/>
    <w:rsid w:val="00D70885"/>
    <w:rsid w:val="00D71919"/>
    <w:rsid w:val="00D768C6"/>
    <w:rsid w:val="00D76E2F"/>
    <w:rsid w:val="00D77699"/>
    <w:rsid w:val="00D84B61"/>
    <w:rsid w:val="00D876E8"/>
    <w:rsid w:val="00D9033D"/>
    <w:rsid w:val="00D92207"/>
    <w:rsid w:val="00D92DFA"/>
    <w:rsid w:val="00D95587"/>
    <w:rsid w:val="00D95D22"/>
    <w:rsid w:val="00D95FEE"/>
    <w:rsid w:val="00DA4466"/>
    <w:rsid w:val="00DA5A72"/>
    <w:rsid w:val="00DB0414"/>
    <w:rsid w:val="00DB0A78"/>
    <w:rsid w:val="00DC02F4"/>
    <w:rsid w:val="00DC7A6C"/>
    <w:rsid w:val="00DD0642"/>
    <w:rsid w:val="00DD0B43"/>
    <w:rsid w:val="00DD1289"/>
    <w:rsid w:val="00DD222A"/>
    <w:rsid w:val="00DD25CA"/>
    <w:rsid w:val="00DD3BB4"/>
    <w:rsid w:val="00DD450D"/>
    <w:rsid w:val="00DD5837"/>
    <w:rsid w:val="00DF61F8"/>
    <w:rsid w:val="00DF6A64"/>
    <w:rsid w:val="00E00182"/>
    <w:rsid w:val="00E013F4"/>
    <w:rsid w:val="00E0265E"/>
    <w:rsid w:val="00E06A7B"/>
    <w:rsid w:val="00E06C46"/>
    <w:rsid w:val="00E139AC"/>
    <w:rsid w:val="00E1420B"/>
    <w:rsid w:val="00E21C9F"/>
    <w:rsid w:val="00E21F45"/>
    <w:rsid w:val="00E221E7"/>
    <w:rsid w:val="00E274C1"/>
    <w:rsid w:val="00E27AAC"/>
    <w:rsid w:val="00E30C14"/>
    <w:rsid w:val="00E3264A"/>
    <w:rsid w:val="00E33DDF"/>
    <w:rsid w:val="00E4241B"/>
    <w:rsid w:val="00E42F15"/>
    <w:rsid w:val="00E469DF"/>
    <w:rsid w:val="00E47A01"/>
    <w:rsid w:val="00E5041E"/>
    <w:rsid w:val="00E51813"/>
    <w:rsid w:val="00E51A81"/>
    <w:rsid w:val="00E57DAC"/>
    <w:rsid w:val="00E60D69"/>
    <w:rsid w:val="00E62A5B"/>
    <w:rsid w:val="00E62C00"/>
    <w:rsid w:val="00E62ED3"/>
    <w:rsid w:val="00E674AF"/>
    <w:rsid w:val="00E6782F"/>
    <w:rsid w:val="00E71858"/>
    <w:rsid w:val="00E72B4B"/>
    <w:rsid w:val="00E743BF"/>
    <w:rsid w:val="00E80BA8"/>
    <w:rsid w:val="00E82818"/>
    <w:rsid w:val="00E83E1D"/>
    <w:rsid w:val="00E91764"/>
    <w:rsid w:val="00E931FC"/>
    <w:rsid w:val="00E9371D"/>
    <w:rsid w:val="00EA2607"/>
    <w:rsid w:val="00EA4380"/>
    <w:rsid w:val="00EA5736"/>
    <w:rsid w:val="00EA58A2"/>
    <w:rsid w:val="00EB5906"/>
    <w:rsid w:val="00EB642B"/>
    <w:rsid w:val="00EC17D8"/>
    <w:rsid w:val="00EC55D4"/>
    <w:rsid w:val="00ED25CB"/>
    <w:rsid w:val="00ED2E72"/>
    <w:rsid w:val="00ED4297"/>
    <w:rsid w:val="00EE1D40"/>
    <w:rsid w:val="00EE1DAD"/>
    <w:rsid w:val="00EE3E54"/>
    <w:rsid w:val="00EE6A4B"/>
    <w:rsid w:val="00EE6F9D"/>
    <w:rsid w:val="00EF0BF9"/>
    <w:rsid w:val="00EF63C5"/>
    <w:rsid w:val="00F00393"/>
    <w:rsid w:val="00F00F7D"/>
    <w:rsid w:val="00F03D05"/>
    <w:rsid w:val="00F03EDA"/>
    <w:rsid w:val="00F10231"/>
    <w:rsid w:val="00F10CF9"/>
    <w:rsid w:val="00F12DBD"/>
    <w:rsid w:val="00F21917"/>
    <w:rsid w:val="00F222B1"/>
    <w:rsid w:val="00F22F6A"/>
    <w:rsid w:val="00F24FF1"/>
    <w:rsid w:val="00F252F2"/>
    <w:rsid w:val="00F34589"/>
    <w:rsid w:val="00F35B81"/>
    <w:rsid w:val="00F3758C"/>
    <w:rsid w:val="00F46242"/>
    <w:rsid w:val="00F47241"/>
    <w:rsid w:val="00F520D9"/>
    <w:rsid w:val="00F5613E"/>
    <w:rsid w:val="00F573AD"/>
    <w:rsid w:val="00F57714"/>
    <w:rsid w:val="00F60272"/>
    <w:rsid w:val="00F64F3C"/>
    <w:rsid w:val="00F66B47"/>
    <w:rsid w:val="00F6703D"/>
    <w:rsid w:val="00F732E5"/>
    <w:rsid w:val="00F7612D"/>
    <w:rsid w:val="00F761B2"/>
    <w:rsid w:val="00F77F99"/>
    <w:rsid w:val="00F8031B"/>
    <w:rsid w:val="00F84132"/>
    <w:rsid w:val="00F843DC"/>
    <w:rsid w:val="00F8555C"/>
    <w:rsid w:val="00FA25F7"/>
    <w:rsid w:val="00FA415F"/>
    <w:rsid w:val="00FA6069"/>
    <w:rsid w:val="00FA7486"/>
    <w:rsid w:val="00FA7BF1"/>
    <w:rsid w:val="00FB05FE"/>
    <w:rsid w:val="00FB25AE"/>
    <w:rsid w:val="00FB3672"/>
    <w:rsid w:val="00FC23E3"/>
    <w:rsid w:val="00FC5326"/>
    <w:rsid w:val="00FC55A7"/>
    <w:rsid w:val="00FD0541"/>
    <w:rsid w:val="00FD524C"/>
    <w:rsid w:val="00FD6612"/>
    <w:rsid w:val="00FE3B07"/>
    <w:rsid w:val="00FE3EFE"/>
    <w:rsid w:val="00FE47AA"/>
    <w:rsid w:val="00FE5B6F"/>
    <w:rsid w:val="00FF499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17F07B"/>
  <w15:docId w15:val="{D9DBA9C3-AF32-4AA6-8B8F-1C9750CD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A81"/>
    <w:pPr>
      <w:widowControl w:val="0"/>
      <w:spacing w:after="0" w:line="240" w:lineRule="auto"/>
    </w:pPr>
    <w:rPr>
      <w:rFonts w:ascii="Arial" w:eastAsia="Times New Roman" w:hAnsi="Arial"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E5"/>
    <w:pPr>
      <w:tabs>
        <w:tab w:val="center" w:pos="4680"/>
        <w:tab w:val="right" w:pos="9360"/>
      </w:tabs>
    </w:pPr>
  </w:style>
  <w:style w:type="character" w:customStyle="1" w:styleId="HeaderChar">
    <w:name w:val="Header Char"/>
    <w:basedOn w:val="DefaultParagraphFont"/>
    <w:link w:val="Header"/>
    <w:uiPriority w:val="99"/>
    <w:rsid w:val="00A15FE5"/>
    <w:rPr>
      <w:rFonts w:ascii="Arial" w:eastAsia="Times New Roman" w:hAnsi="Arial" w:cs="Times New Roman"/>
      <w:snapToGrid w:val="0"/>
      <w:szCs w:val="20"/>
      <w:lang w:val="en-US"/>
    </w:rPr>
  </w:style>
  <w:style w:type="paragraph" w:styleId="Footer">
    <w:name w:val="footer"/>
    <w:basedOn w:val="Normal"/>
    <w:link w:val="FooterChar"/>
    <w:unhideWhenUsed/>
    <w:rsid w:val="00A15FE5"/>
    <w:pPr>
      <w:tabs>
        <w:tab w:val="center" w:pos="4680"/>
        <w:tab w:val="right" w:pos="9360"/>
      </w:tabs>
    </w:pPr>
  </w:style>
  <w:style w:type="character" w:customStyle="1" w:styleId="FooterChar">
    <w:name w:val="Footer Char"/>
    <w:basedOn w:val="DefaultParagraphFont"/>
    <w:link w:val="Footer"/>
    <w:rsid w:val="00A15FE5"/>
    <w:rPr>
      <w:rFonts w:ascii="Arial" w:eastAsia="Times New Roman" w:hAnsi="Arial" w:cs="Times New Roman"/>
      <w:snapToGrid w:val="0"/>
      <w:szCs w:val="20"/>
      <w:lang w:val="en-US"/>
    </w:rPr>
  </w:style>
  <w:style w:type="paragraph" w:customStyle="1" w:styleId="consenttext">
    <w:name w:val="consent text"/>
    <w:basedOn w:val="Normal"/>
    <w:link w:val="consenttextChar"/>
    <w:rsid w:val="006A6C26"/>
    <w:pPr>
      <w:widowControl/>
      <w:tabs>
        <w:tab w:val="left" w:pos="5040"/>
      </w:tabs>
    </w:pPr>
    <w:rPr>
      <w:iCs/>
    </w:rPr>
  </w:style>
  <w:style w:type="character" w:customStyle="1" w:styleId="consenttextChar">
    <w:name w:val="consent text Char"/>
    <w:link w:val="consenttext"/>
    <w:locked/>
    <w:rsid w:val="006A6C26"/>
    <w:rPr>
      <w:rFonts w:ascii="Arial" w:eastAsia="Times New Roman" w:hAnsi="Arial" w:cs="Times New Roman"/>
      <w:iCs/>
      <w:snapToGrid w:val="0"/>
      <w:szCs w:val="20"/>
      <w:lang w:val="en-US"/>
    </w:rPr>
  </w:style>
  <w:style w:type="paragraph" w:styleId="ListParagraph">
    <w:name w:val="List Paragraph"/>
    <w:basedOn w:val="Normal"/>
    <w:link w:val="ListParagraphChar"/>
    <w:uiPriority w:val="1"/>
    <w:qFormat/>
    <w:rsid w:val="00A413E9"/>
    <w:pPr>
      <w:ind w:left="720"/>
      <w:contextualSpacing/>
    </w:pPr>
  </w:style>
  <w:style w:type="character" w:styleId="Hyperlink">
    <w:name w:val="Hyperlink"/>
    <w:rsid w:val="008D44D8"/>
    <w:rPr>
      <w:color w:val="0000FF"/>
      <w:u w:val="single"/>
    </w:rPr>
  </w:style>
  <w:style w:type="paragraph" w:styleId="BalloonText">
    <w:name w:val="Balloon Text"/>
    <w:basedOn w:val="Normal"/>
    <w:link w:val="BalloonTextChar"/>
    <w:uiPriority w:val="99"/>
    <w:semiHidden/>
    <w:unhideWhenUsed/>
    <w:rsid w:val="00294784"/>
    <w:rPr>
      <w:rFonts w:ascii="Tahoma" w:hAnsi="Tahoma" w:cs="Tahoma"/>
      <w:sz w:val="16"/>
      <w:szCs w:val="16"/>
    </w:rPr>
  </w:style>
  <w:style w:type="character" w:customStyle="1" w:styleId="BalloonTextChar">
    <w:name w:val="Balloon Text Char"/>
    <w:basedOn w:val="DefaultParagraphFont"/>
    <w:link w:val="BalloonText"/>
    <w:uiPriority w:val="99"/>
    <w:semiHidden/>
    <w:rsid w:val="00294784"/>
    <w:rPr>
      <w:rFonts w:ascii="Tahoma" w:eastAsia="Times New Roman" w:hAnsi="Tahoma" w:cs="Tahoma"/>
      <w:snapToGrid w:val="0"/>
      <w:sz w:val="16"/>
      <w:szCs w:val="16"/>
      <w:lang w:val="en-US"/>
    </w:rPr>
  </w:style>
  <w:style w:type="character" w:styleId="CommentReference">
    <w:name w:val="annotation reference"/>
    <w:basedOn w:val="DefaultParagraphFont"/>
    <w:uiPriority w:val="99"/>
    <w:semiHidden/>
    <w:unhideWhenUsed/>
    <w:rsid w:val="009605FD"/>
    <w:rPr>
      <w:sz w:val="16"/>
      <w:szCs w:val="16"/>
    </w:rPr>
  </w:style>
  <w:style w:type="paragraph" w:styleId="CommentText">
    <w:name w:val="annotation text"/>
    <w:basedOn w:val="Normal"/>
    <w:link w:val="CommentTextChar"/>
    <w:uiPriority w:val="99"/>
    <w:unhideWhenUsed/>
    <w:rsid w:val="009605FD"/>
    <w:rPr>
      <w:sz w:val="20"/>
    </w:rPr>
  </w:style>
  <w:style w:type="character" w:customStyle="1" w:styleId="CommentTextChar">
    <w:name w:val="Comment Text Char"/>
    <w:basedOn w:val="DefaultParagraphFont"/>
    <w:link w:val="CommentText"/>
    <w:uiPriority w:val="99"/>
    <w:rsid w:val="009605FD"/>
    <w:rPr>
      <w:rFonts w:ascii="Arial" w:eastAsia="Times New Roman" w:hAnsi="Arial"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9605FD"/>
    <w:rPr>
      <w:b/>
      <w:bCs/>
    </w:rPr>
  </w:style>
  <w:style w:type="character" w:customStyle="1" w:styleId="CommentSubjectChar">
    <w:name w:val="Comment Subject Char"/>
    <w:basedOn w:val="CommentTextChar"/>
    <w:link w:val="CommentSubject"/>
    <w:uiPriority w:val="99"/>
    <w:semiHidden/>
    <w:rsid w:val="009605FD"/>
    <w:rPr>
      <w:rFonts w:ascii="Arial" w:eastAsia="Times New Roman" w:hAnsi="Arial" w:cs="Times New Roman"/>
      <w:b/>
      <w:bCs/>
      <w:snapToGrid w:val="0"/>
      <w:sz w:val="20"/>
      <w:szCs w:val="20"/>
      <w:lang w:val="en-US"/>
    </w:rPr>
  </w:style>
  <w:style w:type="paragraph" w:styleId="Revision">
    <w:name w:val="Revision"/>
    <w:hidden/>
    <w:uiPriority w:val="99"/>
    <w:semiHidden/>
    <w:rsid w:val="009605FD"/>
    <w:pPr>
      <w:spacing w:after="0" w:line="240" w:lineRule="auto"/>
    </w:pPr>
    <w:rPr>
      <w:rFonts w:ascii="Arial" w:eastAsia="Times New Roman" w:hAnsi="Arial" w:cs="Times New Roman"/>
      <w:snapToGrid w:val="0"/>
      <w:szCs w:val="20"/>
      <w:lang w:val="en-US"/>
    </w:rPr>
  </w:style>
  <w:style w:type="paragraph" w:styleId="NormalWeb">
    <w:name w:val="Normal (Web)"/>
    <w:basedOn w:val="Normal"/>
    <w:uiPriority w:val="99"/>
    <w:semiHidden/>
    <w:unhideWhenUsed/>
    <w:rsid w:val="00131869"/>
    <w:pPr>
      <w:widowControl/>
      <w:spacing w:before="100" w:beforeAutospacing="1" w:after="100" w:afterAutospacing="1"/>
    </w:pPr>
    <w:rPr>
      <w:rFonts w:ascii="Times New Roman" w:eastAsiaTheme="minorEastAsia" w:hAnsi="Times New Roman"/>
      <w:snapToGrid/>
      <w:sz w:val="24"/>
      <w:szCs w:val="24"/>
      <w:lang w:val="en-CA" w:eastAsia="en-CA"/>
    </w:rPr>
  </w:style>
  <w:style w:type="paragraph" w:styleId="NoSpacing">
    <w:name w:val="No Spacing"/>
    <w:uiPriority w:val="1"/>
    <w:qFormat/>
    <w:rsid w:val="00DF6A64"/>
    <w:pPr>
      <w:widowControl w:val="0"/>
      <w:spacing w:after="0" w:line="240" w:lineRule="auto"/>
    </w:pPr>
    <w:rPr>
      <w:rFonts w:ascii="Arial" w:eastAsia="Times New Roman" w:hAnsi="Arial" w:cs="Times New Roman"/>
      <w:snapToGrid w:val="0"/>
      <w:szCs w:val="20"/>
      <w:lang w:val="en-US"/>
    </w:rPr>
  </w:style>
  <w:style w:type="paragraph" w:customStyle="1" w:styleId="xmsonormal">
    <w:name w:val="x_msonormal"/>
    <w:basedOn w:val="Normal"/>
    <w:rsid w:val="00352A43"/>
    <w:pPr>
      <w:widowControl/>
    </w:pPr>
    <w:rPr>
      <w:rFonts w:eastAsiaTheme="minorHAnsi" w:cs="Arial"/>
      <w:snapToGrid/>
      <w:color w:val="000000"/>
      <w:sz w:val="24"/>
      <w:szCs w:val="24"/>
    </w:rPr>
  </w:style>
  <w:style w:type="paragraph" w:styleId="BodyText">
    <w:name w:val="Body Text"/>
    <w:basedOn w:val="Normal"/>
    <w:link w:val="BodyTextChar"/>
    <w:rsid w:val="002B07A3"/>
    <w:pPr>
      <w:keepLines/>
      <w:widowControl/>
      <w:spacing w:before="120" w:after="120"/>
    </w:pPr>
    <w:rPr>
      <w:rFonts w:ascii="Times New Roman" w:hAnsi="Times New Roman"/>
      <w:sz w:val="24"/>
    </w:rPr>
  </w:style>
  <w:style w:type="character" w:customStyle="1" w:styleId="BodyTextChar">
    <w:name w:val="Body Text Char"/>
    <w:basedOn w:val="DefaultParagraphFont"/>
    <w:link w:val="BodyText"/>
    <w:rsid w:val="002B07A3"/>
    <w:rPr>
      <w:rFonts w:ascii="Times New Roman" w:eastAsia="Times New Roman" w:hAnsi="Times New Roman" w:cs="Times New Roman"/>
      <w:snapToGrid w:val="0"/>
      <w:sz w:val="24"/>
      <w:szCs w:val="20"/>
      <w:lang w:val="en-US"/>
    </w:rPr>
  </w:style>
  <w:style w:type="paragraph" w:customStyle="1" w:styleId="Head">
    <w:name w:val="Head"/>
    <w:basedOn w:val="Normal"/>
    <w:rsid w:val="00DD0642"/>
    <w:pPr>
      <w:widowControl/>
      <w:spacing w:after="360" w:line="360" w:lineRule="exact"/>
    </w:pPr>
    <w:rPr>
      <w:rFonts w:eastAsia="Times"/>
      <w:snapToGrid/>
      <w:sz w:val="32"/>
    </w:rPr>
  </w:style>
  <w:style w:type="paragraph" w:customStyle="1" w:styleId="Style1">
    <w:name w:val="Style1"/>
    <w:basedOn w:val="Normal"/>
    <w:link w:val="Style1Char"/>
    <w:qFormat/>
    <w:rsid w:val="00DD0642"/>
    <w:pPr>
      <w:widowControl/>
      <w:spacing w:after="200"/>
    </w:pPr>
    <w:rPr>
      <w:rFonts w:eastAsiaTheme="minorHAnsi" w:cs="Arial"/>
      <w:snapToGrid/>
      <w:szCs w:val="22"/>
      <w:u w:val="single"/>
    </w:rPr>
  </w:style>
  <w:style w:type="character" w:customStyle="1" w:styleId="Style1Char">
    <w:name w:val="Style1 Char"/>
    <w:basedOn w:val="DefaultParagraphFont"/>
    <w:link w:val="Style1"/>
    <w:rsid w:val="00DD0642"/>
    <w:rPr>
      <w:rFonts w:ascii="Arial" w:hAnsi="Arial" w:cs="Arial"/>
      <w:u w:val="single"/>
      <w:lang w:val="en-US"/>
    </w:rPr>
  </w:style>
  <w:style w:type="paragraph" w:customStyle="1" w:styleId="Default">
    <w:name w:val="Default"/>
    <w:rsid w:val="00DB0A78"/>
    <w:pPr>
      <w:autoSpaceDE w:val="0"/>
      <w:autoSpaceDN w:val="0"/>
      <w:adjustRightInd w:val="0"/>
      <w:spacing w:after="0" w:line="240" w:lineRule="auto"/>
    </w:pPr>
    <w:rPr>
      <w:rFonts w:ascii="Arial" w:hAnsi="Arial" w:cs="Arial"/>
      <w:color w:val="000000"/>
      <w:sz w:val="24"/>
      <w:szCs w:val="24"/>
      <w:lang w:val="en-US"/>
    </w:rPr>
  </w:style>
  <w:style w:type="character" w:customStyle="1" w:styleId="ListParagraphChar">
    <w:name w:val="List Paragraph Char"/>
    <w:basedOn w:val="DefaultParagraphFont"/>
    <w:link w:val="ListParagraph"/>
    <w:uiPriority w:val="1"/>
    <w:rsid w:val="008A7E1A"/>
    <w:rPr>
      <w:rFonts w:ascii="Arial" w:eastAsia="Times New Roman" w:hAnsi="Arial" w:cs="Times New Roman"/>
      <w:snapToGrid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66516">
      <w:bodyDiv w:val="1"/>
      <w:marLeft w:val="0"/>
      <w:marRight w:val="0"/>
      <w:marTop w:val="0"/>
      <w:marBottom w:val="0"/>
      <w:divBdr>
        <w:top w:val="none" w:sz="0" w:space="0" w:color="auto"/>
        <w:left w:val="none" w:sz="0" w:space="0" w:color="auto"/>
        <w:bottom w:val="none" w:sz="0" w:space="0" w:color="auto"/>
        <w:right w:val="none" w:sz="0" w:space="0" w:color="auto"/>
      </w:divBdr>
    </w:div>
    <w:div w:id="604927021">
      <w:bodyDiv w:val="1"/>
      <w:marLeft w:val="0"/>
      <w:marRight w:val="0"/>
      <w:marTop w:val="0"/>
      <w:marBottom w:val="0"/>
      <w:divBdr>
        <w:top w:val="none" w:sz="0" w:space="0" w:color="auto"/>
        <w:left w:val="none" w:sz="0" w:space="0" w:color="auto"/>
        <w:bottom w:val="none" w:sz="0" w:space="0" w:color="auto"/>
        <w:right w:val="none" w:sz="0" w:space="0" w:color="auto"/>
      </w:divBdr>
    </w:div>
    <w:div w:id="869493795">
      <w:bodyDiv w:val="1"/>
      <w:marLeft w:val="0"/>
      <w:marRight w:val="0"/>
      <w:marTop w:val="0"/>
      <w:marBottom w:val="0"/>
      <w:divBdr>
        <w:top w:val="none" w:sz="0" w:space="0" w:color="auto"/>
        <w:left w:val="none" w:sz="0" w:space="0" w:color="auto"/>
        <w:bottom w:val="none" w:sz="0" w:space="0" w:color="auto"/>
        <w:right w:val="none" w:sz="0" w:space="0" w:color="auto"/>
      </w:divBdr>
    </w:div>
    <w:div w:id="1145271788">
      <w:bodyDiv w:val="1"/>
      <w:marLeft w:val="0"/>
      <w:marRight w:val="0"/>
      <w:marTop w:val="0"/>
      <w:marBottom w:val="0"/>
      <w:divBdr>
        <w:top w:val="none" w:sz="0" w:space="0" w:color="auto"/>
        <w:left w:val="none" w:sz="0" w:space="0" w:color="auto"/>
        <w:bottom w:val="none" w:sz="0" w:space="0" w:color="auto"/>
        <w:right w:val="none" w:sz="0" w:space="0" w:color="auto"/>
      </w:divBdr>
    </w:div>
    <w:div w:id="1260411916">
      <w:bodyDiv w:val="1"/>
      <w:marLeft w:val="0"/>
      <w:marRight w:val="0"/>
      <w:marTop w:val="0"/>
      <w:marBottom w:val="0"/>
      <w:divBdr>
        <w:top w:val="none" w:sz="0" w:space="0" w:color="auto"/>
        <w:left w:val="none" w:sz="0" w:space="0" w:color="auto"/>
        <w:bottom w:val="none" w:sz="0" w:space="0" w:color="auto"/>
        <w:right w:val="none" w:sz="0" w:space="0" w:color="auto"/>
      </w:divBdr>
    </w:div>
    <w:div w:id="1346976404">
      <w:bodyDiv w:val="1"/>
      <w:marLeft w:val="0"/>
      <w:marRight w:val="0"/>
      <w:marTop w:val="0"/>
      <w:marBottom w:val="0"/>
      <w:divBdr>
        <w:top w:val="none" w:sz="0" w:space="0" w:color="auto"/>
        <w:left w:val="none" w:sz="0" w:space="0" w:color="auto"/>
        <w:bottom w:val="none" w:sz="0" w:space="0" w:color="auto"/>
        <w:right w:val="none" w:sz="0" w:space="0" w:color="auto"/>
      </w:divBdr>
    </w:div>
    <w:div w:id="1734310312">
      <w:bodyDiv w:val="1"/>
      <w:marLeft w:val="0"/>
      <w:marRight w:val="0"/>
      <w:marTop w:val="0"/>
      <w:marBottom w:val="0"/>
      <w:divBdr>
        <w:top w:val="none" w:sz="0" w:space="0" w:color="auto"/>
        <w:left w:val="none" w:sz="0" w:space="0" w:color="auto"/>
        <w:bottom w:val="none" w:sz="0" w:space="0" w:color="auto"/>
        <w:right w:val="none" w:sz="0" w:space="0" w:color="auto"/>
      </w:divBdr>
    </w:div>
    <w:div w:id="1800029876">
      <w:bodyDiv w:val="1"/>
      <w:marLeft w:val="0"/>
      <w:marRight w:val="0"/>
      <w:marTop w:val="0"/>
      <w:marBottom w:val="0"/>
      <w:divBdr>
        <w:top w:val="none" w:sz="0" w:space="0" w:color="auto"/>
        <w:left w:val="none" w:sz="0" w:space="0" w:color="auto"/>
        <w:bottom w:val="none" w:sz="0" w:space="0" w:color="auto"/>
        <w:right w:val="none" w:sz="0" w:space="0" w:color="auto"/>
      </w:divBdr>
    </w:div>
    <w:div w:id="1872457008">
      <w:bodyDiv w:val="1"/>
      <w:marLeft w:val="0"/>
      <w:marRight w:val="0"/>
      <w:marTop w:val="0"/>
      <w:marBottom w:val="0"/>
      <w:divBdr>
        <w:top w:val="none" w:sz="0" w:space="0" w:color="auto"/>
        <w:left w:val="none" w:sz="0" w:space="0" w:color="auto"/>
        <w:bottom w:val="none" w:sz="0" w:space="0" w:color="auto"/>
        <w:right w:val="none" w:sz="0" w:space="0" w:color="auto"/>
      </w:divBdr>
    </w:div>
    <w:div w:id="206189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nicaltrial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londoncardiac.ca"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be84fc-66e1-4906-82ef-10ddb6458e95">
      <Terms xmlns="http://schemas.microsoft.com/office/infopath/2007/PartnerControls"/>
    </lcf76f155ced4ddcb4097134ff3c332f>
    <TaxCatchAll xmlns="fe3436eb-fbb3-443f-9ee1-e0efa095a0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78D9760E63F943954D98EFE1FBFC6D" ma:contentTypeVersion="16" ma:contentTypeDescription="Create a new document." ma:contentTypeScope="" ma:versionID="39cf028a6e8c4b3b2377324f038a8925">
  <xsd:schema xmlns:xsd="http://www.w3.org/2001/XMLSchema" xmlns:xs="http://www.w3.org/2001/XMLSchema" xmlns:p="http://schemas.microsoft.com/office/2006/metadata/properties" xmlns:ns2="5cbe84fc-66e1-4906-82ef-10ddb6458e95" xmlns:ns3="fe3436eb-fbb3-443f-9ee1-e0efa095a04c" targetNamespace="http://schemas.microsoft.com/office/2006/metadata/properties" ma:root="true" ma:fieldsID="c0d92e48c93c35177697c700ab5ac132" ns2:_="" ns3:_="">
    <xsd:import namespace="5cbe84fc-66e1-4906-82ef-10ddb6458e95"/>
    <xsd:import namespace="fe3436eb-fbb3-443f-9ee1-e0efa095a0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e84fc-66e1-4906-82ef-10ddb6458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6d6792-ecf0-42ac-89f8-d35847c369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436eb-fbb3-443f-9ee1-e0efa095a0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a8b4b2-fcc6-49e1-9979-a6109ff94158}" ma:internalName="TaxCatchAll" ma:showField="CatchAllData" ma:web="fe3436eb-fbb3-443f-9ee1-e0efa095a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7A45F-4507-4F92-A1CB-AA997368C602}">
  <ds:schemaRefs>
    <ds:schemaRef ds:uri="http://schemas.microsoft.com/office/2006/metadata/properties"/>
    <ds:schemaRef ds:uri="http://schemas.microsoft.com/office/infopath/2007/PartnerControls"/>
    <ds:schemaRef ds:uri="5cbe84fc-66e1-4906-82ef-10ddb6458e95"/>
    <ds:schemaRef ds:uri="fe3436eb-fbb3-443f-9ee1-e0efa095a04c"/>
  </ds:schemaRefs>
</ds:datastoreItem>
</file>

<file path=customXml/itemProps2.xml><?xml version="1.0" encoding="utf-8"?>
<ds:datastoreItem xmlns:ds="http://schemas.openxmlformats.org/officeDocument/2006/customXml" ds:itemID="{7D327302-B01C-4384-826C-0DED2D290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e84fc-66e1-4906-82ef-10ddb6458e95"/>
    <ds:schemaRef ds:uri="fe3436eb-fbb3-443f-9ee1-e0efa095a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03578E-D544-45D1-B7E8-CC9C2AED67C3}">
  <ds:schemaRefs>
    <ds:schemaRef ds:uri="http://schemas.microsoft.com/sharepoint/v3/contenttype/forms"/>
  </ds:schemaRefs>
</ds:datastoreItem>
</file>

<file path=customXml/itemProps4.xml><?xml version="1.0" encoding="utf-8"?>
<ds:datastoreItem xmlns:ds="http://schemas.openxmlformats.org/officeDocument/2006/customXml" ds:itemID="{4699B25C-167D-4E7D-9748-B5B4C7F3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4896</Words>
  <Characters>27913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NCIC Clinical Trials Group</Company>
  <LinksUpToDate>false</LinksUpToDate>
  <CharactersWithSpaces>32744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Trinity Papamandjaris</cp:lastModifiedBy>
  <cp:revision>3</cp:revision>
  <cp:lastPrinted>2024-05-01T21:33:00Z</cp:lastPrinted>
  <dcterms:created xsi:type="dcterms:W3CDTF">2024-09-03T15:07:00Z</dcterms:created>
  <dcterms:modified xsi:type="dcterms:W3CDTF">2024-09-03T15:10:00Z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0x010100B178D9760E63F943954D98EFE1FBFC6D</vt:lpwstr>
  </property>
  <property fmtid="{D5CDD505-2E9C-101B-9397-08002B2CF9AE}" pid="3" name="Order">
    <vt:r8>4391800</vt:r8>
  </property>
</Properties>
</file>